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</w:t>
      </w:r>
      <w:r w:rsidR="004D43E4">
        <w:rPr>
          <w:rFonts w:ascii="Times New Roman" w:hAnsi="Times New Roman"/>
          <w:b/>
          <w:sz w:val="32"/>
          <w:szCs w:val="32"/>
        </w:rPr>
        <w:t>9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7050E6">
        <w:rPr>
          <w:rFonts w:ascii="Times New Roman" w:hAnsi="Times New Roman"/>
          <w:b/>
          <w:sz w:val="24"/>
          <w:szCs w:val="24"/>
        </w:rPr>
        <w:t>07 ноября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C61EE3">
        <w:rPr>
          <w:rFonts w:ascii="Times New Roman" w:hAnsi="Times New Roman"/>
          <w:b/>
          <w:sz w:val="24"/>
          <w:szCs w:val="24"/>
        </w:rPr>
        <w:t>8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4A2644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«Торговый дом </w:t>
      </w:r>
      <w:proofErr w:type="spellStart"/>
      <w:r w:rsidR="004D43E4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bookmarkEnd w:id="0"/>
      <w:proofErr w:type="spellStart"/>
      <w:r w:rsidR="004D43E4">
        <w:rPr>
          <w:rFonts w:ascii="Times New Roman" w:hAnsi="Times New Roman"/>
          <w:sz w:val="28"/>
          <w:szCs w:val="28"/>
        </w:rPr>
        <w:t>г.Пермь</w:t>
      </w:r>
      <w:proofErr w:type="spellEnd"/>
      <w:r w:rsidR="002176A4">
        <w:rPr>
          <w:rFonts w:ascii="Times New Roman" w:hAnsi="Times New Roman"/>
          <w:sz w:val="28"/>
          <w:szCs w:val="28"/>
        </w:rPr>
        <w:t xml:space="preserve">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06B26">
        <w:rPr>
          <w:rFonts w:ascii="Times New Roman" w:hAnsi="Times New Roman"/>
          <w:sz w:val="28"/>
          <w:szCs w:val="28"/>
        </w:rPr>
        <w:t xml:space="preserve">В </w:t>
      </w:r>
      <w:r w:rsidR="004273E3">
        <w:rPr>
          <w:rFonts w:ascii="Times New Roman" w:hAnsi="Times New Roman"/>
          <w:sz w:val="28"/>
          <w:szCs w:val="28"/>
        </w:rPr>
        <w:t>А</w:t>
      </w:r>
      <w:r w:rsidR="00B06B26">
        <w:rPr>
          <w:rFonts w:ascii="Times New Roman" w:hAnsi="Times New Roman"/>
          <w:sz w:val="28"/>
          <w:szCs w:val="28"/>
        </w:rPr>
        <w:t xml:space="preserve">ссоциацию поступило гарантийное письмо о погашении задолженности в течение года и проведении заседания Дисциплинарной </w:t>
      </w:r>
      <w:proofErr w:type="gramStart"/>
      <w:r w:rsidR="00B06B26">
        <w:rPr>
          <w:rFonts w:ascii="Times New Roman" w:hAnsi="Times New Roman"/>
          <w:sz w:val="28"/>
          <w:szCs w:val="28"/>
        </w:rPr>
        <w:t xml:space="preserve">комиссии </w:t>
      </w:r>
      <w:r w:rsidR="00900741" w:rsidRPr="0090074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00741" w:rsidRPr="00900741">
        <w:rPr>
          <w:rFonts w:ascii="Times New Roman" w:hAnsi="Times New Roman"/>
          <w:sz w:val="28"/>
          <w:szCs w:val="28"/>
        </w:rPr>
        <w:t xml:space="preserve"> отсутствие представителя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«Торговый дом </w:t>
      </w:r>
      <w:proofErr w:type="spellStart"/>
      <w:r w:rsidR="004D43E4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 xml:space="preserve">.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10470">
        <w:rPr>
          <w:rFonts w:ascii="Times New Roman" w:hAnsi="Times New Roman"/>
          <w:sz w:val="28"/>
          <w:szCs w:val="28"/>
        </w:rPr>
        <w:t xml:space="preserve"> 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«Торговый дом </w:t>
      </w:r>
      <w:proofErr w:type="spellStart"/>
      <w:proofErr w:type="gramStart"/>
      <w:r w:rsidR="004D43E4" w:rsidRPr="004D43E4">
        <w:rPr>
          <w:rFonts w:ascii="Times New Roman" w:hAnsi="Times New Roman"/>
          <w:b/>
          <w:i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служебной записки</w:t>
      </w:r>
      <w:r w:rsidR="004F0640">
        <w:rPr>
          <w:rFonts w:ascii="Times New Roman" w:hAnsi="Times New Roman"/>
          <w:sz w:val="28"/>
          <w:szCs w:val="28"/>
        </w:rPr>
        <w:t xml:space="preserve"> Исполнительного</w:t>
      </w:r>
      <w:r w:rsidR="007050E6">
        <w:rPr>
          <w:rFonts w:ascii="Times New Roman" w:hAnsi="Times New Roman"/>
          <w:sz w:val="28"/>
          <w:szCs w:val="28"/>
        </w:rPr>
        <w:t xml:space="preserve"> директора Попова Б.Н. от 04.10.2018года б</w:t>
      </w:r>
      <w:r w:rsidR="004A2644"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r w:rsidR="004D43E4">
        <w:rPr>
          <w:rFonts w:ascii="Times New Roman" w:hAnsi="Times New Roman"/>
          <w:sz w:val="28"/>
          <w:szCs w:val="28"/>
        </w:rPr>
        <w:t xml:space="preserve">ООО «Торговый дом </w:t>
      </w:r>
      <w:proofErr w:type="spellStart"/>
      <w:r w:rsidR="004D43E4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Дисциплинарную комиссию для принятия мер дисциплинарного воздействия за регулярные нарушения сроков оплаты членских взносов. На </w:t>
      </w:r>
      <w:r w:rsidR="007050E6">
        <w:rPr>
          <w:rFonts w:ascii="Times New Roman" w:hAnsi="Times New Roman"/>
          <w:sz w:val="28"/>
          <w:szCs w:val="28"/>
        </w:rPr>
        <w:t>07 ноября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201</w:t>
      </w:r>
      <w:r w:rsidR="00013CD7">
        <w:rPr>
          <w:rFonts w:ascii="Times New Roman" w:hAnsi="Times New Roman"/>
          <w:sz w:val="28"/>
          <w:szCs w:val="28"/>
        </w:rPr>
        <w:t xml:space="preserve">8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«Торговый дом </w:t>
      </w:r>
      <w:proofErr w:type="spellStart"/>
      <w:r w:rsidR="004D43E4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B06B26" w:rsidRPr="00B06B26">
        <w:rPr>
          <w:rFonts w:ascii="Times New Roman" w:hAnsi="Times New Roman"/>
          <w:b/>
          <w:sz w:val="28"/>
          <w:szCs w:val="28"/>
        </w:rPr>
        <w:t xml:space="preserve">105 </w:t>
      </w:r>
      <w:r w:rsidR="00B06B26">
        <w:rPr>
          <w:rFonts w:ascii="Times New Roman" w:hAnsi="Times New Roman"/>
          <w:sz w:val="28"/>
          <w:szCs w:val="28"/>
        </w:rPr>
        <w:t>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b/>
          <w:sz w:val="28"/>
          <w:szCs w:val="28"/>
        </w:rPr>
        <w:t xml:space="preserve"> 4</w:t>
      </w:r>
      <w:r w:rsidR="00E938B8">
        <w:rPr>
          <w:rFonts w:ascii="Times New Roman" w:hAnsi="Times New Roman"/>
          <w:b/>
          <w:sz w:val="28"/>
          <w:szCs w:val="28"/>
        </w:rPr>
        <w:t xml:space="preserve"> </w:t>
      </w:r>
      <w:r w:rsidR="00E830EC">
        <w:rPr>
          <w:rFonts w:ascii="Times New Roman" w:hAnsi="Times New Roman"/>
          <w:b/>
          <w:sz w:val="28"/>
          <w:szCs w:val="28"/>
        </w:rPr>
        <w:t xml:space="preserve">квартал </w:t>
      </w:r>
      <w:r w:rsidR="00E830EC" w:rsidRPr="00E938B8">
        <w:rPr>
          <w:rFonts w:ascii="Times New Roman" w:hAnsi="Times New Roman"/>
          <w:b/>
          <w:sz w:val="28"/>
          <w:szCs w:val="28"/>
        </w:rPr>
        <w:t>201</w:t>
      </w:r>
      <w:r w:rsidR="004273E3">
        <w:rPr>
          <w:rFonts w:ascii="Times New Roman" w:hAnsi="Times New Roman"/>
          <w:b/>
          <w:sz w:val="28"/>
          <w:szCs w:val="28"/>
        </w:rPr>
        <w:t>7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года на сумму </w:t>
      </w:r>
      <w:r w:rsidR="007050E6">
        <w:rPr>
          <w:rFonts w:ascii="Times New Roman" w:hAnsi="Times New Roman"/>
          <w:b/>
          <w:sz w:val="28"/>
          <w:szCs w:val="28"/>
        </w:rPr>
        <w:t>1</w:t>
      </w:r>
      <w:r w:rsidR="00013CD7">
        <w:rPr>
          <w:rFonts w:ascii="Times New Roman" w:hAnsi="Times New Roman"/>
          <w:b/>
          <w:sz w:val="28"/>
          <w:szCs w:val="28"/>
        </w:rPr>
        <w:t>7</w:t>
      </w:r>
      <w:r w:rsidR="007050E6">
        <w:rPr>
          <w:rFonts w:ascii="Times New Roman" w:hAnsi="Times New Roman"/>
          <w:b/>
          <w:sz w:val="28"/>
          <w:szCs w:val="28"/>
        </w:rPr>
        <w:t xml:space="preserve"> 50</w:t>
      </w:r>
      <w:r w:rsidR="00E938B8">
        <w:rPr>
          <w:rFonts w:ascii="Times New Roman" w:hAnsi="Times New Roman"/>
          <w:b/>
          <w:sz w:val="28"/>
          <w:szCs w:val="28"/>
        </w:rPr>
        <w:t>0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рублей</w:t>
      </w:r>
      <w:r w:rsidR="00B06B26">
        <w:rPr>
          <w:rFonts w:ascii="Times New Roman" w:hAnsi="Times New Roman"/>
          <w:b/>
          <w:sz w:val="28"/>
          <w:szCs w:val="28"/>
        </w:rPr>
        <w:t xml:space="preserve"> и </w:t>
      </w:r>
      <w:r w:rsidR="007050E6">
        <w:rPr>
          <w:rFonts w:ascii="Times New Roman" w:hAnsi="Times New Roman"/>
          <w:b/>
          <w:sz w:val="28"/>
          <w:szCs w:val="28"/>
        </w:rPr>
        <w:t>70</w:t>
      </w:r>
      <w:r w:rsidR="00B06B26">
        <w:rPr>
          <w:rFonts w:ascii="Times New Roman" w:hAnsi="Times New Roman"/>
          <w:b/>
          <w:sz w:val="28"/>
          <w:szCs w:val="28"/>
        </w:rPr>
        <w:t> 000 рублей за 1,2</w:t>
      </w:r>
      <w:r w:rsidR="007050E6">
        <w:rPr>
          <w:rFonts w:ascii="Times New Roman" w:hAnsi="Times New Roman"/>
          <w:b/>
          <w:sz w:val="28"/>
          <w:szCs w:val="28"/>
        </w:rPr>
        <w:t>,3 и 4 квартал</w:t>
      </w:r>
      <w:r w:rsidR="00B06B26">
        <w:rPr>
          <w:rFonts w:ascii="Times New Roman" w:hAnsi="Times New Roman"/>
          <w:b/>
          <w:sz w:val="28"/>
          <w:szCs w:val="28"/>
        </w:rPr>
        <w:t xml:space="preserve"> 2018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«Торговый дом </w:t>
      </w:r>
      <w:proofErr w:type="spellStart"/>
      <w:r w:rsidR="004D43E4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</w:t>
      </w:r>
      <w:proofErr w:type="gramEnd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4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«Торговый дом </w:t>
      </w:r>
      <w:proofErr w:type="spellStart"/>
      <w:r w:rsidR="004D43E4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4273E3" w:rsidRPr="004273E3">
        <w:rPr>
          <w:rFonts w:ascii="Times New Roman" w:hAnsi="Times New Roman"/>
          <w:b/>
          <w:sz w:val="28"/>
          <w:szCs w:val="28"/>
        </w:rPr>
        <w:t>105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06B26" w:rsidRPr="00B06B26">
        <w:rPr>
          <w:rFonts w:ascii="Times New Roman" w:hAnsi="Times New Roman"/>
          <w:b/>
          <w:sz w:val="28"/>
          <w:szCs w:val="28"/>
        </w:rPr>
        <w:t>3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B06B26">
        <w:rPr>
          <w:rFonts w:ascii="Times New Roman" w:hAnsi="Times New Roman"/>
          <w:b/>
          <w:sz w:val="28"/>
          <w:szCs w:val="28"/>
        </w:rPr>
        <w:t>декабря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E853CC">
        <w:rPr>
          <w:rFonts w:ascii="Times New Roman" w:hAnsi="Times New Roman"/>
          <w:b/>
          <w:sz w:val="28"/>
          <w:szCs w:val="28"/>
        </w:rPr>
        <w:t>8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ст.55.7 </w:t>
      </w:r>
      <w:proofErr w:type="spellStart"/>
      <w:r w:rsidR="004A2644">
        <w:rPr>
          <w:rFonts w:ascii="Times New Roman" w:hAnsi="Times New Roman"/>
          <w:sz w:val="28"/>
          <w:szCs w:val="28"/>
        </w:rPr>
        <w:t>Градострои</w:t>
      </w:r>
      <w:proofErr w:type="spellEnd"/>
      <w:r w:rsidR="007050E6">
        <w:rPr>
          <w:rFonts w:ascii="Times New Roman" w:hAnsi="Times New Roman"/>
          <w:sz w:val="28"/>
          <w:szCs w:val="28"/>
        </w:rPr>
        <w:t>-</w:t>
      </w:r>
      <w:r w:rsidR="004A2644">
        <w:rPr>
          <w:rFonts w:ascii="Times New Roman" w:hAnsi="Times New Roman"/>
          <w:sz w:val="28"/>
          <w:szCs w:val="28"/>
        </w:rPr>
        <w:t xml:space="preserve">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исключении</w:t>
      </w:r>
      <w:r w:rsidR="004D43E4" w:rsidRPr="004D43E4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«Торговый дом </w:t>
      </w:r>
      <w:proofErr w:type="spellStart"/>
      <w:r w:rsidR="004D43E4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4D43E4">
        <w:rPr>
          <w:rFonts w:ascii="Times New Roman" w:hAnsi="Times New Roman"/>
          <w:sz w:val="28"/>
          <w:szCs w:val="28"/>
        </w:rPr>
        <w:t>г.Пермь</w:t>
      </w:r>
      <w:proofErr w:type="spellEnd"/>
      <w:r w:rsidR="00E853CC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4A2644" w:rsidRPr="00EB4337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  <w:r w:rsidR="00456685">
        <w:rPr>
          <w:rFonts w:ascii="Times New Roman" w:hAnsi="Times New Roman"/>
          <w:sz w:val="28"/>
          <w:szCs w:val="28"/>
        </w:rPr>
        <w:t>Член дисци</w:t>
      </w:r>
      <w:r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92BE8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7050E6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E550F2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4E109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Ирина Костерина</cp:lastModifiedBy>
  <cp:revision>2</cp:revision>
  <cp:lastPrinted>2018-07-25T05:26:00Z</cp:lastPrinted>
  <dcterms:created xsi:type="dcterms:W3CDTF">2018-11-07T07:00:00Z</dcterms:created>
  <dcterms:modified xsi:type="dcterms:W3CDTF">2018-11-07T07:00:00Z</dcterms:modified>
</cp:coreProperties>
</file>