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874" w:rsidRDefault="00F16874" w:rsidP="00B9285A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B9285A" w:rsidRDefault="00B9285A" w:rsidP="00B9285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Главные инженеры проектов обсудят переход к новому перечню Национальных стандартов и Сводов правил на мероприятии в Екатеринбурге.</w:t>
      </w:r>
    </w:p>
    <w:p w:rsidR="00B9285A" w:rsidRDefault="00B9285A" w:rsidP="00B928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14 по 16 ноября в Екатеринбурге пройдет образовательное мероприятие в строительной сфере - «</w:t>
      </w:r>
      <w:r w:rsidRPr="00B9285A">
        <w:rPr>
          <w:rFonts w:ascii="Times New Roman" w:hAnsi="Times New Roman"/>
          <w:sz w:val="24"/>
          <w:szCs w:val="24"/>
        </w:rPr>
        <w:t>Организация работ при выполнении проектирования объектов капитального строительства и их реконструкции, в том числе линейных объектов</w:t>
      </w:r>
      <w:r>
        <w:rPr>
          <w:rFonts w:ascii="Times New Roman" w:hAnsi="Times New Roman"/>
          <w:sz w:val="24"/>
          <w:szCs w:val="24"/>
        </w:rPr>
        <w:t>», предназначенное для главных инженеров проекта. Лекторами выступят эксперты из Москвы и Санкт-Петербурга. Организатором выступает Сибирский межрегиональный учебный центр.</w:t>
      </w:r>
    </w:p>
    <w:p w:rsidR="00B9285A" w:rsidRDefault="00B9285A" w:rsidP="00B928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курс входят необходимые теоретические знания и актуальные практические сведения, в том числе в него были включены новейшие изменения законодательства и пожелания целевой аудитории. Участники обсудят вопросы строительства и эксплуатации объекта, обследования и изыскания зданий и сооружений, требования пожарной безопасности, определение необходимых видов экологических разделов в разных ситуациях, предъявляемые к решениям генерального плана, организацию взаимодействий специалистов при проектировании, обеспечение экономической эффективности проектирования, законодательство.</w:t>
      </w:r>
    </w:p>
    <w:p w:rsidR="00B9285A" w:rsidRDefault="00B9285A" w:rsidP="00B928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Дополнительную информацию можно узнать по телефону: 8-800-700-86-69 и на сайте </w:t>
      </w:r>
      <w:hyperlink r:id="rId4" w:history="1">
        <w:r w:rsidRPr="005E53FB">
          <w:rPr>
            <w:rStyle w:val="a3"/>
            <w:rFonts w:ascii="Times New Roman" w:hAnsi="Times New Roman"/>
            <w:sz w:val="24"/>
            <w:szCs w:val="24"/>
          </w:rPr>
          <w:t>https://inter-regional.ru/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B9285A" w:rsidRDefault="00B9285A" w:rsidP="00B9285A">
      <w:pPr>
        <w:jc w:val="both"/>
        <w:rPr>
          <w:rFonts w:ascii="Times New Roman" w:hAnsi="Times New Roman"/>
          <w:sz w:val="24"/>
          <w:szCs w:val="24"/>
        </w:rPr>
      </w:pPr>
    </w:p>
    <w:p w:rsidR="00931130" w:rsidRDefault="00931130"/>
    <w:sectPr w:rsidR="00931130" w:rsidSect="00E12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8B1B2E"/>
    <w:rsid w:val="0031590B"/>
    <w:rsid w:val="008B1B2E"/>
    <w:rsid w:val="00931130"/>
    <w:rsid w:val="0099326B"/>
    <w:rsid w:val="009F7F5B"/>
    <w:rsid w:val="00B9285A"/>
    <w:rsid w:val="00E12735"/>
    <w:rsid w:val="00F16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5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9285A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5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9285A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9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-region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СМУЦ-16</dc:creator>
  <cp:lastModifiedBy>TOLSTIY</cp:lastModifiedBy>
  <cp:revision>3</cp:revision>
  <dcterms:created xsi:type="dcterms:W3CDTF">2018-10-08T06:18:00Z</dcterms:created>
  <dcterms:modified xsi:type="dcterms:W3CDTF">2018-10-09T16:59:00Z</dcterms:modified>
</cp:coreProperties>
</file>