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A8DE" w14:textId="0F4828B5" w:rsidR="004C7F67" w:rsidRPr="00EA57E0" w:rsidRDefault="00B515D1" w:rsidP="00124D37">
      <w:pPr>
        <w:ind w:right="-66" w:firstLine="11199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="004F23A6">
        <w:rPr>
          <w:sz w:val="16"/>
          <w:szCs w:val="16"/>
        </w:rPr>
        <w:t>3</w:t>
      </w:r>
      <w:r>
        <w:rPr>
          <w:sz w:val="16"/>
          <w:szCs w:val="16"/>
        </w:rPr>
        <w:t xml:space="preserve"> к</w:t>
      </w:r>
      <w:r w:rsidR="004F23A6">
        <w:rPr>
          <w:sz w:val="16"/>
          <w:szCs w:val="16"/>
        </w:rPr>
        <w:t xml:space="preserve"> п.3.1</w:t>
      </w:r>
      <w:r>
        <w:rPr>
          <w:sz w:val="16"/>
          <w:szCs w:val="16"/>
        </w:rPr>
        <w:t xml:space="preserve"> «Положени</w:t>
      </w:r>
      <w:r w:rsidR="004F23A6">
        <w:rPr>
          <w:sz w:val="16"/>
          <w:szCs w:val="16"/>
        </w:rPr>
        <w:t>я</w:t>
      </w:r>
      <w:r>
        <w:rPr>
          <w:sz w:val="16"/>
          <w:szCs w:val="16"/>
        </w:rPr>
        <w:t xml:space="preserve"> о членстве в СРОА «</w:t>
      </w:r>
      <w:proofErr w:type="spellStart"/>
      <w:r>
        <w:rPr>
          <w:sz w:val="16"/>
          <w:szCs w:val="16"/>
        </w:rPr>
        <w:t>УралОИЗ</w:t>
      </w:r>
      <w:proofErr w:type="spellEnd"/>
      <w:r>
        <w:rPr>
          <w:sz w:val="16"/>
          <w:szCs w:val="16"/>
        </w:rPr>
        <w:t xml:space="preserve">». </w:t>
      </w:r>
      <w:r w:rsidR="004C7F67" w:rsidRPr="00EA57E0">
        <w:rPr>
          <w:sz w:val="16"/>
          <w:szCs w:val="16"/>
        </w:rPr>
        <w:t xml:space="preserve">Форма утверждена Заседанием Совета СРО </w:t>
      </w:r>
      <w:r w:rsidR="005E3ACC">
        <w:rPr>
          <w:sz w:val="16"/>
          <w:szCs w:val="16"/>
        </w:rPr>
        <w:t>А</w:t>
      </w:r>
    </w:p>
    <w:p w14:paraId="01BDF8EF" w14:textId="21103547" w:rsidR="004C7F67" w:rsidRDefault="004C7F67" w:rsidP="00465341">
      <w:pPr>
        <w:ind w:right="-66" w:firstLine="9781"/>
        <w:jc w:val="right"/>
        <w:rPr>
          <w:sz w:val="16"/>
          <w:szCs w:val="16"/>
        </w:rPr>
      </w:pPr>
      <w:r w:rsidRPr="00EA57E0">
        <w:rPr>
          <w:sz w:val="16"/>
          <w:szCs w:val="16"/>
        </w:rPr>
        <w:t xml:space="preserve">«Уральское общество </w:t>
      </w:r>
      <w:proofErr w:type="gramStart"/>
      <w:r w:rsidRPr="00EA57E0">
        <w:rPr>
          <w:sz w:val="16"/>
          <w:szCs w:val="16"/>
        </w:rPr>
        <w:t>изыскателей»  Протокол</w:t>
      </w:r>
      <w:proofErr w:type="gramEnd"/>
      <w:r w:rsidRPr="00EA57E0">
        <w:rPr>
          <w:sz w:val="16"/>
          <w:szCs w:val="16"/>
        </w:rPr>
        <w:t xml:space="preserve"> № </w:t>
      </w:r>
      <w:r w:rsidR="00905420">
        <w:rPr>
          <w:sz w:val="16"/>
          <w:szCs w:val="16"/>
        </w:rPr>
        <w:t>250</w:t>
      </w:r>
      <w:r w:rsidR="000D269A">
        <w:rPr>
          <w:sz w:val="16"/>
          <w:szCs w:val="16"/>
        </w:rPr>
        <w:t xml:space="preserve"> </w:t>
      </w:r>
      <w:r w:rsidR="000D269A" w:rsidRPr="00EA57E0">
        <w:rPr>
          <w:sz w:val="16"/>
          <w:szCs w:val="16"/>
        </w:rPr>
        <w:t>от</w:t>
      </w:r>
      <w:r w:rsidR="000D269A">
        <w:rPr>
          <w:sz w:val="16"/>
          <w:szCs w:val="16"/>
        </w:rPr>
        <w:t xml:space="preserve"> </w:t>
      </w:r>
      <w:r w:rsidR="00905420">
        <w:rPr>
          <w:sz w:val="16"/>
          <w:szCs w:val="16"/>
        </w:rPr>
        <w:t>14 мая 2025</w:t>
      </w:r>
      <w:r w:rsidR="000D269A" w:rsidRPr="00EA57E0">
        <w:rPr>
          <w:sz w:val="16"/>
          <w:szCs w:val="16"/>
        </w:rPr>
        <w:t xml:space="preserve"> г.</w:t>
      </w:r>
    </w:p>
    <w:p w14:paraId="7003A9B6" w14:textId="77777777" w:rsidR="008C6B2E" w:rsidRDefault="008C6B2E" w:rsidP="008C6B2E">
      <w:pPr>
        <w:ind w:left="360"/>
        <w:jc w:val="center"/>
        <w:rPr>
          <w:b/>
        </w:rPr>
      </w:pPr>
      <w:r>
        <w:rPr>
          <w:b/>
        </w:rPr>
        <w:t xml:space="preserve">Перечень документов, которые член общества СРО </w:t>
      </w:r>
      <w:r w:rsidR="00465341">
        <w:rPr>
          <w:b/>
        </w:rPr>
        <w:t>А</w:t>
      </w:r>
      <w:r>
        <w:rPr>
          <w:b/>
        </w:rPr>
        <w:t xml:space="preserve"> «Уральское общество изыскателей» </w:t>
      </w:r>
    </w:p>
    <w:p w14:paraId="5792907F" w14:textId="77777777" w:rsidR="008C6B2E" w:rsidRDefault="008C6B2E" w:rsidP="008C6B2E">
      <w:pPr>
        <w:ind w:left="360"/>
        <w:jc w:val="center"/>
        <w:rPr>
          <w:b/>
        </w:rPr>
      </w:pPr>
      <w:r>
        <w:rPr>
          <w:b/>
        </w:rPr>
        <w:t>должен предоставить _____________________________________________________________</w:t>
      </w:r>
    </w:p>
    <w:p w14:paraId="2CBE3FC4" w14:textId="226EFB57" w:rsidR="008C6B2E" w:rsidRDefault="008C6B2E" w:rsidP="008C6B2E">
      <w:pPr>
        <w:ind w:left="360"/>
        <w:jc w:val="center"/>
        <w:rPr>
          <w:b/>
        </w:rPr>
      </w:pPr>
      <w:r>
        <w:rPr>
          <w:b/>
        </w:rPr>
        <w:t>(при вступлении</w:t>
      </w:r>
      <w:r w:rsidR="00474803">
        <w:rPr>
          <w:b/>
        </w:rPr>
        <w:t>/</w:t>
      </w:r>
      <w:r w:rsidR="00BE049C">
        <w:rPr>
          <w:b/>
        </w:rPr>
        <w:t>внесении изменений в Единый реестр членов СРО</w:t>
      </w:r>
      <w:r>
        <w:rPr>
          <w:b/>
        </w:rPr>
        <w:t>/при проведении проверки)</w:t>
      </w:r>
    </w:p>
    <w:p w14:paraId="19A0FDB3" w14:textId="77777777" w:rsidR="004C7F67" w:rsidRPr="00060CC7" w:rsidRDefault="004C7F67" w:rsidP="00124D37">
      <w:pPr>
        <w:ind w:right="-66" w:firstLine="9781"/>
        <w:jc w:val="right"/>
      </w:pPr>
      <w:r w:rsidRPr="00060CC7">
        <w:t>ЛИСТ 1</w:t>
      </w:r>
    </w:p>
    <w:tbl>
      <w:tblPr>
        <w:tblStyle w:val="a3"/>
        <w:tblW w:w="1403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126"/>
        <w:gridCol w:w="4678"/>
      </w:tblGrid>
      <w:tr w:rsidR="003F2A6F" w14:paraId="718FE83B" w14:textId="77777777" w:rsidTr="003F2A6F">
        <w:tc>
          <w:tcPr>
            <w:tcW w:w="7229" w:type="dxa"/>
            <w:tcBorders>
              <w:bottom w:val="single" w:sz="4" w:space="0" w:color="auto"/>
            </w:tcBorders>
          </w:tcPr>
          <w:p w14:paraId="5031780B" w14:textId="77777777" w:rsidR="004C7F67" w:rsidRDefault="004C7F67" w:rsidP="004C7F67">
            <w:pPr>
              <w:spacing w:line="274" w:lineRule="exact"/>
              <w:ind w:right="38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D72ACC" w14:textId="77777777" w:rsidR="003F2A6F" w:rsidRDefault="003F2A6F" w:rsidP="003F2A6F">
            <w:pPr>
              <w:spacing w:line="274" w:lineRule="exact"/>
              <w:ind w:left="-533" w:right="38" w:firstLine="533"/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917DB2" w14:textId="77777777" w:rsidR="003F2A6F" w:rsidRPr="003F2A6F" w:rsidRDefault="003F2A6F" w:rsidP="003F2A6F">
            <w:pPr>
              <w:spacing w:line="274" w:lineRule="exact"/>
              <w:ind w:right="38"/>
              <w:rPr>
                <w:sz w:val="24"/>
                <w:szCs w:val="24"/>
              </w:rPr>
            </w:pPr>
            <w:r w:rsidRPr="003F2A6F">
              <w:rPr>
                <w:sz w:val="24"/>
                <w:szCs w:val="24"/>
              </w:rPr>
              <w:t xml:space="preserve">              № СРО-И-019-</w:t>
            </w:r>
          </w:p>
        </w:tc>
      </w:tr>
      <w:tr w:rsidR="003F2A6F" w14:paraId="74288D1C" w14:textId="77777777" w:rsidTr="003F2A6F"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D2615" w14:textId="77777777" w:rsidR="003F2A6F" w:rsidRDefault="003F2A6F" w:rsidP="003F2A6F">
            <w:pPr>
              <w:spacing w:line="274" w:lineRule="exact"/>
              <w:ind w:right="38"/>
              <w:jc w:val="center"/>
            </w:pPr>
            <w:r>
              <w:t xml:space="preserve">Наименование организации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3AB6D7" w14:textId="77777777" w:rsidR="003F2A6F" w:rsidRDefault="003F2A6F" w:rsidP="003F2A6F">
            <w:pPr>
              <w:spacing w:line="274" w:lineRule="exact"/>
              <w:ind w:left="-533" w:right="38" w:firstLine="533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52D53" w14:textId="77777777" w:rsidR="003F2A6F" w:rsidRDefault="003F2A6F" w:rsidP="003F2A6F">
            <w:pPr>
              <w:spacing w:line="274" w:lineRule="exact"/>
              <w:ind w:right="38"/>
              <w:jc w:val="center"/>
            </w:pPr>
            <w:r>
              <w:t>№ свидетельства</w:t>
            </w:r>
          </w:p>
        </w:tc>
      </w:tr>
    </w:tbl>
    <w:p w14:paraId="52BA61B5" w14:textId="77777777" w:rsidR="003F2A6F" w:rsidRDefault="003F2A6F" w:rsidP="003F2A6F">
      <w:pPr>
        <w:shd w:val="clear" w:color="auto" w:fill="FFFFFF"/>
        <w:spacing w:line="274" w:lineRule="exact"/>
        <w:ind w:right="38"/>
      </w:pPr>
    </w:p>
    <w:p w14:paraId="53434461" w14:textId="6E0FA407" w:rsidR="00473E9C" w:rsidRDefault="003F2A6F" w:rsidP="003F2A6F">
      <w:pPr>
        <w:shd w:val="clear" w:color="auto" w:fill="FFFFFF"/>
        <w:spacing w:line="274" w:lineRule="exact"/>
        <w:ind w:right="38"/>
      </w:pPr>
      <w:r>
        <w:tab/>
      </w:r>
      <w:r>
        <w:tab/>
        <w:t>«___» _______________ 20</w:t>
      </w:r>
      <w:r w:rsidR="00905420">
        <w:t>25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_______________________________</w:t>
      </w:r>
    </w:p>
    <w:p w14:paraId="56A31F18" w14:textId="77777777" w:rsidR="00431D15" w:rsidRDefault="0083644E" w:rsidP="00485153">
      <w:pPr>
        <w:shd w:val="clear" w:color="auto" w:fill="FFFFFF"/>
        <w:spacing w:before="283" w:line="274" w:lineRule="exact"/>
        <w:ind w:left="24"/>
        <w:jc w:val="center"/>
        <w:outlineLvl w:val="0"/>
      </w:pPr>
      <w:r>
        <w:rPr>
          <w:b/>
          <w:bCs/>
          <w:spacing w:val="-16"/>
          <w:sz w:val="24"/>
          <w:szCs w:val="24"/>
        </w:rPr>
        <w:t xml:space="preserve">1. </w:t>
      </w:r>
      <w:r w:rsidR="00431D15">
        <w:rPr>
          <w:b/>
          <w:bCs/>
          <w:spacing w:val="-16"/>
          <w:sz w:val="24"/>
          <w:szCs w:val="24"/>
        </w:rPr>
        <w:t>СВЕДЕНИЯ</w:t>
      </w:r>
      <w:r w:rsidR="003F2A6F">
        <w:rPr>
          <w:b/>
          <w:bCs/>
          <w:spacing w:val="-16"/>
          <w:sz w:val="24"/>
          <w:szCs w:val="24"/>
        </w:rPr>
        <w:t xml:space="preserve">  </w:t>
      </w:r>
    </w:p>
    <w:p w14:paraId="7745B1E0" w14:textId="7C21681B" w:rsidR="002928FE" w:rsidRDefault="00431D15" w:rsidP="00DB7BCB">
      <w:pPr>
        <w:shd w:val="clear" w:color="auto" w:fill="FFFFFF"/>
        <w:spacing w:line="274" w:lineRule="exact"/>
        <w:ind w:left="1186" w:right="922" w:hanging="52"/>
        <w:jc w:val="center"/>
      </w:pPr>
      <w:r>
        <w:rPr>
          <w:b/>
          <w:bCs/>
          <w:spacing w:val="-12"/>
          <w:sz w:val="24"/>
          <w:szCs w:val="24"/>
        </w:rPr>
        <w:t xml:space="preserve">об образовании, квалификации, повышении квалификации, профессиональной переподготовке, стаже работы </w:t>
      </w:r>
      <w:r>
        <w:rPr>
          <w:b/>
          <w:bCs/>
          <w:spacing w:val="-13"/>
          <w:sz w:val="24"/>
          <w:szCs w:val="24"/>
          <w:u w:val="single"/>
        </w:rPr>
        <w:t>работников юридического лица или индивидуального предпринимателя (или самого индивидуального предпринимателя)</w:t>
      </w:r>
      <w:r w:rsidR="002928FE">
        <w:rPr>
          <w:b/>
          <w:bCs/>
          <w:spacing w:val="-13"/>
          <w:sz w:val="24"/>
          <w:szCs w:val="24"/>
          <w:u w:val="single"/>
        </w:rPr>
        <w:t xml:space="preserve"> </w:t>
      </w:r>
      <w:r w:rsidR="003F2A6F">
        <w:rPr>
          <w:b/>
          <w:bCs/>
          <w:spacing w:val="-13"/>
          <w:sz w:val="24"/>
          <w:szCs w:val="24"/>
          <w:u w:val="single"/>
        </w:rPr>
        <w:t>в соответствии с требованиями о выдаче свидетельств</w:t>
      </w:r>
      <w:r w:rsidR="00BC25A8">
        <w:rPr>
          <w:b/>
          <w:bCs/>
          <w:spacing w:val="-13"/>
          <w:sz w:val="24"/>
          <w:szCs w:val="24"/>
          <w:u w:val="single"/>
        </w:rPr>
        <w:t xml:space="preserve"> </w:t>
      </w:r>
      <w:r w:rsidR="00BE6287">
        <w:rPr>
          <w:b/>
          <w:bCs/>
          <w:spacing w:val="-13"/>
          <w:sz w:val="24"/>
          <w:szCs w:val="24"/>
          <w:u w:val="single"/>
        </w:rPr>
        <w:t xml:space="preserve">о </w:t>
      </w:r>
      <w:r w:rsidR="00BE6287" w:rsidRPr="00BE6287">
        <w:rPr>
          <w:b/>
          <w:bCs/>
          <w:spacing w:val="-16"/>
          <w:sz w:val="24"/>
          <w:szCs w:val="24"/>
          <w:u w:val="single"/>
        </w:rPr>
        <w:t xml:space="preserve">допуске к работам по инженерным изысканиям, которые оказывают влияние на безопасность объектов капитального строительства в соответствии с </w:t>
      </w:r>
      <w:proofErr w:type="spellStart"/>
      <w:r w:rsidR="008C1282">
        <w:rPr>
          <w:b/>
          <w:bCs/>
          <w:spacing w:val="-16"/>
          <w:sz w:val="24"/>
          <w:szCs w:val="24"/>
          <w:u w:val="single"/>
        </w:rPr>
        <w:t>ГрК</w:t>
      </w:r>
      <w:proofErr w:type="spellEnd"/>
      <w:r w:rsidR="008C1282">
        <w:rPr>
          <w:b/>
          <w:bCs/>
          <w:spacing w:val="-16"/>
          <w:sz w:val="24"/>
          <w:szCs w:val="24"/>
          <w:u w:val="single"/>
        </w:rPr>
        <w:t xml:space="preserve"> РФ ст.55.5 п.6</w:t>
      </w:r>
    </w:p>
    <w:tbl>
      <w:tblPr>
        <w:tblW w:w="146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3"/>
        <w:gridCol w:w="1131"/>
        <w:gridCol w:w="2552"/>
        <w:gridCol w:w="138"/>
        <w:gridCol w:w="1278"/>
        <w:gridCol w:w="1703"/>
        <w:gridCol w:w="142"/>
        <w:gridCol w:w="2551"/>
        <w:gridCol w:w="142"/>
        <w:gridCol w:w="2690"/>
        <w:gridCol w:w="142"/>
        <w:gridCol w:w="1420"/>
        <w:gridCol w:w="142"/>
      </w:tblGrid>
      <w:tr w:rsidR="00C54E69" w14:paraId="04E7E060" w14:textId="039E81C2" w:rsidTr="0010033E">
        <w:trPr>
          <w:trHeight w:val="1344"/>
        </w:trPr>
        <w:tc>
          <w:tcPr>
            <w:tcW w:w="633" w:type="dxa"/>
            <w:tcBorders>
              <w:top w:val="thinThickSmallGap" w:sz="18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5D4B0" w14:textId="77777777" w:rsidR="00C54E69" w:rsidRPr="005B3BDF" w:rsidRDefault="00C54E69" w:rsidP="002A6F8B">
            <w:pPr>
              <w:shd w:val="clear" w:color="auto" w:fill="FFFFFF"/>
              <w:spacing w:line="240" w:lineRule="atLeast"/>
              <w:ind w:left="82"/>
              <w:jc w:val="center"/>
              <w:rPr>
                <w:sz w:val="22"/>
                <w:szCs w:val="22"/>
              </w:rPr>
            </w:pPr>
            <w:r w:rsidRPr="005B3BDF">
              <w:rPr>
                <w:sz w:val="22"/>
                <w:szCs w:val="22"/>
              </w:rPr>
              <w:t>№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D3696" w14:textId="77777777" w:rsidR="00C54E69" w:rsidRPr="005B3BDF" w:rsidRDefault="00C54E69" w:rsidP="002A6F8B">
            <w:pPr>
              <w:shd w:val="clear" w:color="auto" w:fill="FFFFFF"/>
              <w:spacing w:line="240" w:lineRule="atLeast"/>
              <w:jc w:val="center"/>
              <w:rPr>
                <w:sz w:val="22"/>
                <w:szCs w:val="22"/>
              </w:rPr>
            </w:pPr>
            <w:r w:rsidRPr="005B3BDF">
              <w:rPr>
                <w:spacing w:val="-10"/>
                <w:sz w:val="22"/>
                <w:szCs w:val="22"/>
              </w:rPr>
              <w:t>Должность</w:t>
            </w:r>
          </w:p>
        </w:tc>
        <w:tc>
          <w:tcPr>
            <w:tcW w:w="2690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3D961" w14:textId="77777777" w:rsidR="00C54E69" w:rsidRPr="005B3BDF" w:rsidRDefault="00C54E69" w:rsidP="002A6F8B">
            <w:pPr>
              <w:shd w:val="clear" w:color="auto" w:fill="FFFFFF"/>
              <w:spacing w:line="240" w:lineRule="atLeast"/>
              <w:ind w:left="101" w:right="10"/>
              <w:jc w:val="center"/>
              <w:rPr>
                <w:sz w:val="22"/>
                <w:szCs w:val="22"/>
              </w:rPr>
            </w:pPr>
            <w:r w:rsidRPr="005B3BDF">
              <w:rPr>
                <w:spacing w:val="-11"/>
                <w:sz w:val="22"/>
                <w:szCs w:val="22"/>
              </w:rPr>
              <w:t xml:space="preserve">Фамилия, имя, </w:t>
            </w:r>
            <w:r w:rsidRPr="005B3BDF">
              <w:rPr>
                <w:sz w:val="22"/>
                <w:szCs w:val="22"/>
              </w:rPr>
              <w:t>отчество</w:t>
            </w:r>
          </w:p>
        </w:tc>
        <w:tc>
          <w:tcPr>
            <w:tcW w:w="1278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7439D" w14:textId="77777777" w:rsidR="00C54E69" w:rsidRDefault="00C54E69" w:rsidP="006A7F1D">
            <w:pPr>
              <w:shd w:val="clear" w:color="auto" w:fill="FFFFFF"/>
              <w:spacing w:line="240" w:lineRule="atLeast"/>
              <w:ind w:left="32" w:right="-91" w:firstLine="2"/>
              <w:rPr>
                <w:spacing w:val="-6"/>
              </w:rPr>
            </w:pPr>
            <w:r w:rsidRPr="003F2A6F">
              <w:t>Образование,</w:t>
            </w:r>
            <w:r>
              <w:t xml:space="preserve"> </w:t>
            </w:r>
            <w:r w:rsidRPr="003F2A6F">
              <w:t>наименование</w:t>
            </w:r>
            <w:r>
              <w:t xml:space="preserve"> </w:t>
            </w:r>
            <w:r w:rsidRPr="003F2A6F">
              <w:rPr>
                <w:spacing w:val="-6"/>
              </w:rPr>
              <w:t>учебного заведения,</w:t>
            </w:r>
          </w:p>
          <w:p w14:paraId="2D7E0BBE" w14:textId="713EC668" w:rsidR="00C54E69" w:rsidRDefault="00C54E69" w:rsidP="006A7F1D">
            <w:pPr>
              <w:shd w:val="clear" w:color="auto" w:fill="FFFFFF"/>
              <w:spacing w:line="240" w:lineRule="atLeast"/>
              <w:ind w:left="32" w:right="-91" w:firstLine="2"/>
              <w:rPr>
                <w:spacing w:val="-7"/>
              </w:rPr>
            </w:pPr>
            <w:r>
              <w:rPr>
                <w:spacing w:val="-6"/>
              </w:rPr>
              <w:t xml:space="preserve"> </w:t>
            </w:r>
            <w:r w:rsidRPr="003F2A6F">
              <w:rPr>
                <w:spacing w:val="-7"/>
              </w:rPr>
              <w:t>дата его окончания,</w:t>
            </w:r>
            <w:r>
              <w:rPr>
                <w:spacing w:val="-7"/>
              </w:rPr>
              <w:t xml:space="preserve"> </w:t>
            </w:r>
            <w:r w:rsidRPr="003F2A6F">
              <w:t>факультет,</w:t>
            </w:r>
            <w:r>
              <w:t xml:space="preserve"> </w:t>
            </w:r>
            <w:r w:rsidRPr="003F2A6F">
              <w:rPr>
                <w:spacing w:val="-7"/>
              </w:rPr>
              <w:t>специальность,</w:t>
            </w:r>
            <w:r>
              <w:rPr>
                <w:spacing w:val="-7"/>
              </w:rPr>
              <w:t xml:space="preserve"> </w:t>
            </w:r>
          </w:p>
          <w:p w14:paraId="57953337" w14:textId="77777777" w:rsidR="00C54E69" w:rsidRDefault="00C54E69" w:rsidP="002A6F8B">
            <w:pPr>
              <w:shd w:val="clear" w:color="auto" w:fill="FFFFFF"/>
              <w:spacing w:line="240" w:lineRule="atLeast"/>
              <w:ind w:left="32" w:right="-91" w:firstLine="2"/>
            </w:pPr>
            <w:r w:rsidRPr="003F2A6F">
              <w:t>№ диплома</w:t>
            </w:r>
          </w:p>
        </w:tc>
        <w:tc>
          <w:tcPr>
            <w:tcW w:w="1845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35F943" w14:textId="77777777" w:rsidR="00C54E69" w:rsidRPr="005B3BDF" w:rsidRDefault="00C54E69" w:rsidP="00CD00F4">
            <w:pPr>
              <w:shd w:val="clear" w:color="auto" w:fill="FFFFFF"/>
              <w:spacing w:line="240" w:lineRule="atLeast"/>
              <w:ind w:left="98" w:firstLine="142"/>
              <w:rPr>
                <w:sz w:val="22"/>
                <w:szCs w:val="22"/>
              </w:rPr>
            </w:pPr>
            <w:r w:rsidRPr="005B3BDF">
              <w:rPr>
                <w:sz w:val="22"/>
                <w:szCs w:val="22"/>
              </w:rPr>
              <w:t>Стаж работы</w:t>
            </w:r>
          </w:p>
          <w:p w14:paraId="11DAB1DB" w14:textId="614A3513" w:rsidR="00C54E69" w:rsidRPr="005B3BDF" w:rsidRDefault="00C54E69" w:rsidP="008446B8">
            <w:pPr>
              <w:shd w:val="clear" w:color="auto" w:fill="FFFFFF"/>
              <w:spacing w:line="240" w:lineRule="atLeast"/>
              <w:ind w:left="-77" w:right="-94"/>
              <w:jc w:val="center"/>
              <w:rPr>
                <w:sz w:val="22"/>
                <w:szCs w:val="22"/>
              </w:rPr>
            </w:pPr>
            <w:r w:rsidRPr="005B3BDF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специальности,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с указанием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должностей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8"/>
                <w:sz w:val="22"/>
                <w:szCs w:val="22"/>
              </w:rPr>
              <w:t>и организаций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5B3BDF">
              <w:rPr>
                <w:spacing w:val="-8"/>
                <w:sz w:val="22"/>
                <w:szCs w:val="22"/>
              </w:rPr>
              <w:t>(</w:t>
            </w:r>
            <w:r>
              <w:rPr>
                <w:spacing w:val="-8"/>
                <w:sz w:val="22"/>
                <w:szCs w:val="22"/>
              </w:rPr>
              <w:t>трудовая книжка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F51701" w14:textId="77777777" w:rsidR="00C54E69" w:rsidRPr="00E9458D" w:rsidRDefault="00C54E69" w:rsidP="00C86308">
            <w:pPr>
              <w:shd w:val="clear" w:color="auto" w:fill="FFFFFF"/>
              <w:spacing w:line="240" w:lineRule="atLeast"/>
              <w:ind w:left="-40" w:right="-40"/>
              <w:jc w:val="center"/>
              <w:rPr>
                <w:sz w:val="22"/>
                <w:szCs w:val="22"/>
              </w:rPr>
            </w:pPr>
            <w:r w:rsidRPr="00E9458D">
              <w:rPr>
                <w:sz w:val="22"/>
                <w:szCs w:val="22"/>
              </w:rPr>
              <w:t>Форма трудоустройства (</w:t>
            </w:r>
            <w:proofErr w:type="spellStart"/>
            <w:proofErr w:type="gramStart"/>
            <w:r w:rsidRPr="00E9458D">
              <w:rPr>
                <w:sz w:val="22"/>
                <w:szCs w:val="22"/>
              </w:rPr>
              <w:t>пост.основа</w:t>
            </w:r>
            <w:proofErr w:type="spellEnd"/>
            <w:proofErr w:type="gramEnd"/>
            <w:r w:rsidRPr="00E9458D">
              <w:rPr>
                <w:sz w:val="22"/>
                <w:szCs w:val="22"/>
              </w:rPr>
              <w:t>/</w:t>
            </w:r>
          </w:p>
          <w:p w14:paraId="0053F935" w14:textId="3E3B8FFE" w:rsidR="00C54E69" w:rsidRDefault="00C54E69" w:rsidP="00C86308">
            <w:pPr>
              <w:shd w:val="clear" w:color="auto" w:fill="FFFFFF"/>
              <w:spacing w:line="240" w:lineRule="atLeast"/>
              <w:jc w:val="center"/>
            </w:pPr>
            <w:r w:rsidRPr="00E9458D">
              <w:rPr>
                <w:sz w:val="22"/>
                <w:szCs w:val="22"/>
              </w:rPr>
              <w:t>совместитель)</w:t>
            </w:r>
          </w:p>
        </w:tc>
        <w:tc>
          <w:tcPr>
            <w:tcW w:w="2832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6308F7" w14:textId="77777777" w:rsidR="00C54E69" w:rsidRDefault="00C54E69" w:rsidP="00C54E69">
            <w:pPr>
              <w:shd w:val="clear" w:color="auto" w:fill="FFFFFF"/>
              <w:spacing w:line="240" w:lineRule="atLeast"/>
            </w:pPr>
            <w:r w:rsidRPr="005B3BDF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свидетельства о </w:t>
            </w:r>
            <w:r w:rsidRPr="005B3BDF">
              <w:rPr>
                <w:spacing w:val="-8"/>
                <w:sz w:val="22"/>
                <w:szCs w:val="22"/>
              </w:rPr>
              <w:t xml:space="preserve">квалификации </w:t>
            </w:r>
            <w:r>
              <w:rPr>
                <w:spacing w:val="-8"/>
                <w:sz w:val="22"/>
                <w:szCs w:val="22"/>
              </w:rPr>
              <w:t>(НОК)</w:t>
            </w:r>
            <w:r w:rsidRPr="005B3B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B3BDF">
              <w:rPr>
                <w:sz w:val="22"/>
                <w:szCs w:val="22"/>
              </w:rPr>
              <w:t>срок действия</w:t>
            </w:r>
            <w:r>
              <w:rPr>
                <w:sz w:val="22"/>
                <w:szCs w:val="22"/>
              </w:rPr>
              <w:t xml:space="preserve"> </w:t>
            </w:r>
            <w:r w:rsidRPr="005B3BDF">
              <w:rPr>
                <w:spacing w:val="-6"/>
                <w:sz w:val="22"/>
                <w:szCs w:val="22"/>
              </w:rPr>
              <w:t>(полное наименование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B3BDF">
              <w:rPr>
                <w:spacing w:val="-7"/>
                <w:sz w:val="22"/>
                <w:szCs w:val="22"/>
              </w:rPr>
              <w:t>выдавшего органа, дата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 w:rsidRPr="005B3BDF">
              <w:rPr>
                <w:sz w:val="22"/>
                <w:szCs w:val="22"/>
              </w:rPr>
              <w:t>выдачи)</w:t>
            </w:r>
          </w:p>
          <w:p w14:paraId="3A5BCC9D" w14:textId="70A3B399" w:rsidR="00C54E69" w:rsidRDefault="00F3628B" w:rsidP="00C54E69">
            <w:pPr>
              <w:shd w:val="clear" w:color="auto" w:fill="FFFFFF"/>
              <w:spacing w:line="307" w:lineRule="exact"/>
            </w:pPr>
            <w:r>
              <w:t>Сведения о повышении квалификации (пп.1,2,3,4)</w:t>
            </w:r>
          </w:p>
          <w:p w14:paraId="6118F345" w14:textId="77777777" w:rsidR="00C54E69" w:rsidRPr="005B3BDF" w:rsidRDefault="00C54E69" w:rsidP="00C54E69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thinThickSmallGap" w:sz="18" w:space="0" w:color="auto"/>
              <w:left w:val="single" w:sz="6" w:space="0" w:color="auto"/>
              <w:right w:val="thickThinSmallGap" w:sz="18" w:space="0" w:color="auto"/>
            </w:tcBorders>
            <w:shd w:val="clear" w:color="auto" w:fill="FFFFFF"/>
          </w:tcPr>
          <w:p w14:paraId="0B9597A9" w14:textId="60B0C8A5" w:rsidR="00C54E69" w:rsidRPr="005B3BDF" w:rsidRDefault="00C54E69" w:rsidP="00C54E69">
            <w:pPr>
              <w:shd w:val="clear" w:color="auto" w:fill="FFFFFF"/>
              <w:spacing w:line="30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включении специалиста в национальный реестр НОПРИЗ</w:t>
            </w:r>
          </w:p>
        </w:tc>
      </w:tr>
      <w:tr w:rsidR="00C54E69" w:rsidRPr="008446B8" w14:paraId="5E478CAC" w14:textId="47FE9FCE" w:rsidTr="0010033E">
        <w:trPr>
          <w:trHeight w:hRule="exact" w:val="272"/>
        </w:trPr>
        <w:tc>
          <w:tcPr>
            <w:tcW w:w="63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C1E963D" w14:textId="77777777" w:rsidR="00C54E69" w:rsidRPr="006A7F1D" w:rsidRDefault="00C54E69">
            <w:pPr>
              <w:shd w:val="clear" w:color="auto" w:fill="FFFFFF"/>
              <w:ind w:left="163"/>
            </w:pPr>
            <w:r w:rsidRPr="006A7F1D">
              <w:t>1</w:t>
            </w:r>
          </w:p>
        </w:tc>
        <w:tc>
          <w:tcPr>
            <w:tcW w:w="1131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C765EB3" w14:textId="77777777" w:rsidR="00C54E69" w:rsidRPr="006A7F1D" w:rsidRDefault="00C54E69">
            <w:pPr>
              <w:shd w:val="clear" w:color="auto" w:fill="FFFFFF"/>
              <w:ind w:left="456"/>
            </w:pPr>
            <w:r w:rsidRPr="006A7F1D">
              <w:t>2</w:t>
            </w:r>
          </w:p>
        </w:tc>
        <w:tc>
          <w:tcPr>
            <w:tcW w:w="2690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41BF03D" w14:textId="77777777" w:rsidR="00C54E69" w:rsidRPr="006A7F1D" w:rsidRDefault="00C54E69">
            <w:pPr>
              <w:shd w:val="clear" w:color="auto" w:fill="FFFFFF"/>
              <w:ind w:left="686"/>
            </w:pPr>
            <w:r w:rsidRPr="006A7F1D">
              <w:t>3</w:t>
            </w:r>
          </w:p>
        </w:tc>
        <w:tc>
          <w:tcPr>
            <w:tcW w:w="1278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EDC2D9F" w14:textId="77777777" w:rsidR="00C54E69" w:rsidRPr="006A7F1D" w:rsidRDefault="00C54E69">
            <w:pPr>
              <w:shd w:val="clear" w:color="auto" w:fill="FFFFFF"/>
              <w:ind w:left="1046"/>
            </w:pPr>
            <w:r w:rsidRPr="006A7F1D">
              <w:t>4</w:t>
            </w:r>
          </w:p>
        </w:tc>
        <w:tc>
          <w:tcPr>
            <w:tcW w:w="1845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D7E4DC5" w14:textId="77777777" w:rsidR="00C54E69" w:rsidRPr="006A7F1D" w:rsidRDefault="00C54E69">
            <w:pPr>
              <w:shd w:val="clear" w:color="auto" w:fill="FFFFFF"/>
              <w:jc w:val="center"/>
            </w:pPr>
            <w:r w:rsidRPr="006A7F1D">
              <w:t>5</w:t>
            </w:r>
          </w:p>
          <w:p w14:paraId="294A997F" w14:textId="22AC0D13" w:rsidR="00C54E69" w:rsidRPr="006A7F1D" w:rsidRDefault="00C54E69">
            <w:pPr>
              <w:shd w:val="clear" w:color="auto" w:fill="FFFFFF"/>
              <w:ind w:left="1018"/>
            </w:pPr>
            <w:r w:rsidRPr="006A7F1D">
              <w:t>6</w:t>
            </w:r>
          </w:p>
        </w:tc>
        <w:tc>
          <w:tcPr>
            <w:tcW w:w="2693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DEF7075" w14:textId="3E5EF6CA" w:rsidR="00C54E69" w:rsidRPr="006A7F1D" w:rsidRDefault="00C54E69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832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C742604" w14:textId="790E4CDC" w:rsidR="00C54E69" w:rsidRDefault="00C54E69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62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5BA11BE" w14:textId="1D127421" w:rsidR="00C54E69" w:rsidRPr="006A7F1D" w:rsidRDefault="00C54E69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C54E69" w14:paraId="1434E172" w14:textId="1A0574C4" w:rsidTr="0010033E">
        <w:trPr>
          <w:trHeight w:hRule="exact" w:val="1810"/>
        </w:trPr>
        <w:tc>
          <w:tcPr>
            <w:tcW w:w="146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D4968C" w14:textId="77777777" w:rsidR="0010033E" w:rsidRDefault="0010033E" w:rsidP="0010033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РУКОВОДИТЕЛИ</w:t>
            </w:r>
          </w:p>
          <w:p w14:paraId="16A03CF9" w14:textId="77777777" w:rsidR="0010033E" w:rsidRDefault="0010033E" w:rsidP="0010033E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Необходимо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b/>
                <w:i/>
                <w:sz w:val="24"/>
                <w:szCs w:val="24"/>
              </w:rPr>
              <w:t xml:space="preserve"> работника по основному месту работы, занимающих должности руководителей (директор, заместитель директора, главный инженер, начальник отдела, заместитель начальника отдела, начальник партии и т.п.), имеющих стаж работы на инженерных должностях в организациях, выполняющих инженерные изыскания, не менее 5 лет и являющихся специалистами по организации  инженерных изысканий *, сведения о которых включены в Национальный реестр специалистов в области инженерных изысканий .</w:t>
            </w:r>
          </w:p>
          <w:p w14:paraId="2129D674" w14:textId="7A2307D3" w:rsidR="00852C5D" w:rsidRPr="00852C5D" w:rsidRDefault="00852C5D" w:rsidP="008C1282">
            <w:pPr>
              <w:shd w:val="clear" w:color="auto" w:fill="FFFFFF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D15F0" w14:paraId="4AB8A7C5" w14:textId="77777777" w:rsidTr="0010033E">
        <w:trPr>
          <w:trHeight w:val="3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5E09E7A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2C853C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C26476B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2800439D" w14:textId="77777777" w:rsidR="00DB7BCB" w:rsidRDefault="00DB7BCB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D2E9855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96B47E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9727C9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8DDED9C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4F15E3A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0033E" w14:paraId="27B711C1" w14:textId="77777777" w:rsidTr="0010033E">
        <w:trPr>
          <w:trHeight w:val="3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754415D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5C4B20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8BC0227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0DBAE943" w14:textId="77777777" w:rsidR="000D15F0" w:rsidRDefault="000D15F0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69372A0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1A1424F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79B6E7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6A8C78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9B952F" w14:textId="77777777" w:rsidR="0010033E" w:rsidRDefault="0010033E" w:rsidP="008C128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54E69" w14:paraId="3C21C90C" w14:textId="4D4EE735" w:rsidTr="00C54E69">
        <w:trPr>
          <w:trHeight w:hRule="exact" w:val="1267"/>
        </w:trPr>
        <w:tc>
          <w:tcPr>
            <w:tcW w:w="146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BE47E3" w14:textId="77777777" w:rsidR="00C54E69" w:rsidRDefault="00852C5D" w:rsidP="00852C5D">
            <w:pPr>
              <w:pStyle w:val="a9"/>
              <w:numPr>
                <w:ilvl w:val="0"/>
                <w:numId w:val="4"/>
              </w:num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Инженерно-геодезические изыскания</w:t>
            </w:r>
          </w:p>
          <w:p w14:paraId="52EA449B" w14:textId="77777777" w:rsidR="00852C5D" w:rsidRDefault="00852C5D" w:rsidP="00852C5D">
            <w:pPr>
              <w:shd w:val="clear" w:color="auto" w:fill="FFFFFF"/>
              <w:ind w:left="360"/>
              <w:jc w:val="center"/>
              <w:rPr>
                <w:bCs/>
                <w:sz w:val="24"/>
                <w:szCs w:val="24"/>
              </w:rPr>
            </w:pPr>
            <w:r w:rsidRPr="00852C5D">
              <w:rPr>
                <w:bCs/>
                <w:sz w:val="24"/>
                <w:szCs w:val="24"/>
                <w:u w:val="single"/>
              </w:rPr>
              <w:t xml:space="preserve">Необходимо: </w:t>
            </w:r>
            <w:r>
              <w:rPr>
                <w:b/>
                <w:i/>
                <w:iCs/>
                <w:sz w:val="24"/>
                <w:szCs w:val="24"/>
              </w:rPr>
              <w:t xml:space="preserve">1 специалист с в/о, </w:t>
            </w:r>
            <w:r>
              <w:rPr>
                <w:bCs/>
                <w:sz w:val="24"/>
                <w:szCs w:val="24"/>
              </w:rPr>
              <w:t xml:space="preserve">повышением квалификации, стажем работы в инженерно-геодезических изысканиях </w:t>
            </w:r>
            <w:r w:rsidRPr="00852C5D">
              <w:rPr>
                <w:bCs/>
                <w:sz w:val="24"/>
                <w:szCs w:val="24"/>
              </w:rPr>
              <w:t>&gt;</w:t>
            </w:r>
            <w:r>
              <w:rPr>
                <w:bCs/>
                <w:sz w:val="24"/>
                <w:szCs w:val="24"/>
              </w:rPr>
              <w:t>3 лет.</w:t>
            </w:r>
          </w:p>
          <w:p w14:paraId="2FE95EEF" w14:textId="28BBCA3D" w:rsidR="00852C5D" w:rsidRPr="00CE748D" w:rsidRDefault="00852C5D" w:rsidP="00852C5D">
            <w:pPr>
              <w:shd w:val="clear" w:color="auto" w:fill="FFFFFF"/>
              <w:ind w:left="360"/>
              <w:jc w:val="center"/>
              <w:rPr>
                <w:bCs/>
                <w:sz w:val="24"/>
                <w:szCs w:val="24"/>
              </w:rPr>
            </w:pPr>
          </w:p>
        </w:tc>
      </w:tr>
      <w:tr w:rsidR="00DB7BCB" w14:paraId="2504B7FF" w14:textId="56860E23" w:rsidTr="00DB7BCB">
        <w:trPr>
          <w:gridAfter w:val="1"/>
          <w:wAfter w:w="142" w:type="dxa"/>
          <w:trHeight w:val="233"/>
        </w:trPr>
        <w:tc>
          <w:tcPr>
            <w:tcW w:w="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B1D25" w14:textId="77777777" w:rsidR="00DB7BCB" w:rsidRDefault="00DB7BCB">
            <w:pPr>
              <w:shd w:val="clear" w:color="auto" w:fill="FFFFFF"/>
            </w:pPr>
          </w:p>
          <w:p w14:paraId="772A940B" w14:textId="77777777" w:rsidR="00DB7BCB" w:rsidRDefault="00DB7BCB">
            <w:pPr>
              <w:shd w:val="clear" w:color="auto" w:fill="FFFFFF"/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E5D29" w14:textId="77777777" w:rsidR="00DB7BCB" w:rsidRDefault="00DB7BCB">
            <w:pPr>
              <w:shd w:val="clear" w:color="auto" w:fill="FFFFFF"/>
            </w:pP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8CEC8" w14:textId="77777777" w:rsidR="00DB7BCB" w:rsidRDefault="00DB7BCB">
            <w:pPr>
              <w:shd w:val="clear" w:color="auto" w:fill="FFFFFF"/>
            </w:pP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17CD1" w14:textId="77777777" w:rsidR="00DB7BCB" w:rsidRDefault="00DB7BCB">
            <w:pPr>
              <w:shd w:val="clear" w:color="auto" w:fill="FFFFFF"/>
            </w:pPr>
          </w:p>
        </w:tc>
        <w:tc>
          <w:tcPr>
            <w:tcW w:w="1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E0D35" w14:textId="77777777" w:rsidR="00DB7BCB" w:rsidRDefault="00DB7BCB">
            <w:pPr>
              <w:shd w:val="clear" w:color="auto" w:fill="FFFFFF"/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B17DF" w14:textId="77777777" w:rsidR="00DB7BCB" w:rsidRDefault="00DB7BCB">
            <w:pPr>
              <w:shd w:val="clear" w:color="auto" w:fill="FFFFFF"/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81676" w14:textId="77777777" w:rsidR="00DB7BCB" w:rsidRDefault="00DB7BCB">
            <w:pPr>
              <w:shd w:val="clear" w:color="auto" w:fill="FFFFFF"/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7F55" w14:textId="26EBC101" w:rsidR="00DB7BCB" w:rsidRDefault="00DB7BCB">
            <w:pPr>
              <w:shd w:val="clear" w:color="auto" w:fill="FFFFFF"/>
            </w:pPr>
          </w:p>
        </w:tc>
      </w:tr>
      <w:tr w:rsidR="00DB7BCB" w14:paraId="172734DE" w14:textId="7AE7233A" w:rsidTr="00DB7BCB">
        <w:trPr>
          <w:gridAfter w:val="1"/>
          <w:wAfter w:w="142" w:type="dxa"/>
          <w:trHeight w:val="233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C1F0" w14:textId="77777777" w:rsidR="00DB7BCB" w:rsidRDefault="00DB7BCB">
            <w:pPr>
              <w:shd w:val="clear" w:color="auto" w:fill="FFFFFF"/>
            </w:pPr>
          </w:p>
          <w:p w14:paraId="41137C7E" w14:textId="77777777" w:rsidR="00DB7BCB" w:rsidRDefault="00DB7BCB">
            <w:pPr>
              <w:shd w:val="clear" w:color="auto" w:fill="FFFFFF"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BB2DC" w14:textId="77777777" w:rsidR="00DB7BCB" w:rsidRDefault="00DB7BCB">
            <w:pPr>
              <w:shd w:val="clear" w:color="auto" w:fill="FFFFFF"/>
            </w:pP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96788" w14:textId="77777777" w:rsidR="00DB7BCB" w:rsidRDefault="00DB7BCB">
            <w:pPr>
              <w:shd w:val="clear" w:color="auto" w:fill="FFFFFF"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9C6D" w14:textId="77777777" w:rsidR="00DB7BCB" w:rsidRDefault="00DB7BCB">
            <w:pPr>
              <w:shd w:val="clear" w:color="auto" w:fill="FFFFFF"/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F0181" w14:textId="77777777" w:rsidR="00DB7BCB" w:rsidRDefault="00DB7BCB">
            <w:pPr>
              <w:shd w:val="clear" w:color="auto" w:fill="FFFFFF"/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D8823" w14:textId="77777777" w:rsidR="00DB7BCB" w:rsidRDefault="00DB7BCB">
            <w:pPr>
              <w:shd w:val="clear" w:color="auto" w:fill="FFFFFF"/>
            </w:pP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DA48C" w14:textId="77777777" w:rsidR="00DB7BCB" w:rsidRDefault="00DB7BCB">
            <w:pPr>
              <w:shd w:val="clear" w:color="auto" w:fill="FFFFFF"/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C95AF" w14:textId="77627133" w:rsidR="00DB7BCB" w:rsidRDefault="00DB7BCB">
            <w:pPr>
              <w:shd w:val="clear" w:color="auto" w:fill="FFFFFF"/>
            </w:pPr>
          </w:p>
        </w:tc>
      </w:tr>
    </w:tbl>
    <w:p w14:paraId="2A0BF2E4" w14:textId="08C8E364" w:rsidR="00B03C39" w:rsidRDefault="00B03C39" w:rsidP="00116047"/>
    <w:p w14:paraId="2771CB74" w14:textId="77777777" w:rsidR="00B03C39" w:rsidRDefault="00B03C39" w:rsidP="00B03C39">
      <w:pPr>
        <w:jc w:val="right"/>
      </w:pPr>
    </w:p>
    <w:tbl>
      <w:tblPr>
        <w:tblW w:w="145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"/>
        <w:gridCol w:w="1253"/>
        <w:gridCol w:w="2591"/>
        <w:gridCol w:w="1276"/>
        <w:gridCol w:w="1663"/>
        <w:gridCol w:w="2406"/>
        <w:gridCol w:w="325"/>
        <w:gridCol w:w="2835"/>
        <w:gridCol w:w="1560"/>
      </w:tblGrid>
      <w:tr w:rsidR="00B03C39" w14:paraId="1584FEBB" w14:textId="77777777" w:rsidTr="00DB7BCB">
        <w:trPr>
          <w:trHeight w:val="33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96E493" w14:textId="77777777" w:rsidR="00B03C39" w:rsidRPr="006A7F1D" w:rsidRDefault="00B03C39" w:rsidP="00E27D9C">
            <w:pPr>
              <w:shd w:val="clear" w:color="auto" w:fill="FFFFFF"/>
              <w:ind w:left="163"/>
            </w:pPr>
            <w:r w:rsidRPr="006A7F1D"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CBC786" w14:textId="77777777" w:rsidR="00B03C39" w:rsidRPr="006A7F1D" w:rsidRDefault="00B03C39" w:rsidP="00E27D9C">
            <w:pPr>
              <w:shd w:val="clear" w:color="auto" w:fill="FFFFFF"/>
              <w:ind w:left="456"/>
            </w:pPr>
            <w:r w:rsidRPr="006A7F1D">
              <w:t>2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B23DA4" w14:textId="77777777" w:rsidR="00B03C39" w:rsidRPr="006A7F1D" w:rsidRDefault="00B03C39" w:rsidP="00E27D9C">
            <w:pPr>
              <w:shd w:val="clear" w:color="auto" w:fill="FFFFFF"/>
              <w:ind w:left="686"/>
            </w:pPr>
            <w:r w:rsidRPr="006A7F1D"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F38DE0" w14:textId="77777777" w:rsidR="00B03C39" w:rsidRPr="006A7F1D" w:rsidRDefault="00B03C39" w:rsidP="00E27D9C">
            <w:pPr>
              <w:shd w:val="clear" w:color="auto" w:fill="FFFFFF"/>
              <w:ind w:left="1046"/>
            </w:pPr>
            <w:r w:rsidRPr="006A7F1D">
              <w:t>4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96A749" w14:textId="77777777" w:rsidR="00B03C39" w:rsidRPr="006A7F1D" w:rsidRDefault="00B03C39" w:rsidP="00E27D9C">
            <w:pPr>
              <w:shd w:val="clear" w:color="auto" w:fill="FFFFFF"/>
              <w:jc w:val="center"/>
            </w:pPr>
            <w:r w:rsidRPr="006A7F1D">
              <w:t>5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9C7E59" w14:textId="77777777" w:rsidR="00B03C39" w:rsidRPr="006A7F1D" w:rsidRDefault="00B03C39" w:rsidP="00E27D9C">
            <w:pPr>
              <w:shd w:val="clear" w:color="auto" w:fill="FFFFFF"/>
              <w:ind w:left="1018"/>
            </w:pPr>
            <w:r w:rsidRPr="006A7F1D">
              <w:t>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A80C94" w14:textId="77777777" w:rsidR="00B03C39" w:rsidRPr="006A7F1D" w:rsidRDefault="00B03C39" w:rsidP="00E27D9C">
            <w:pPr>
              <w:shd w:val="clear" w:color="auto" w:fill="FFFFFF"/>
              <w:jc w:val="center"/>
            </w:pPr>
            <w:r w:rsidRPr="006A7F1D">
              <w:t>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F740FD" w14:textId="77777777" w:rsidR="00B03C39" w:rsidRPr="006A7F1D" w:rsidRDefault="00B03C39" w:rsidP="00E27D9C">
            <w:pPr>
              <w:shd w:val="clear" w:color="auto" w:fill="FFFFFF"/>
              <w:jc w:val="center"/>
            </w:pPr>
            <w:r w:rsidRPr="006A7F1D">
              <w:t>8</w:t>
            </w:r>
          </w:p>
        </w:tc>
      </w:tr>
      <w:tr w:rsidR="004C7F67" w14:paraId="525640B9" w14:textId="77777777" w:rsidTr="00DB7BCB">
        <w:trPr>
          <w:trHeight w:val="233"/>
        </w:trPr>
        <w:tc>
          <w:tcPr>
            <w:tcW w:w="145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2D1717" w14:textId="77777777" w:rsidR="004C7F67" w:rsidRPr="006111C7" w:rsidRDefault="004C7F67" w:rsidP="004C7F6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6111C7">
              <w:rPr>
                <w:b/>
                <w:sz w:val="28"/>
                <w:szCs w:val="28"/>
              </w:rPr>
              <w:t>. Инженерно-гео</w:t>
            </w:r>
            <w:r>
              <w:rPr>
                <w:b/>
                <w:sz w:val="28"/>
                <w:szCs w:val="28"/>
              </w:rPr>
              <w:t>лог</w:t>
            </w:r>
            <w:r w:rsidRPr="006111C7">
              <w:rPr>
                <w:b/>
                <w:sz w:val="28"/>
                <w:szCs w:val="28"/>
              </w:rPr>
              <w:t>ические изыскания</w:t>
            </w:r>
          </w:p>
          <w:p w14:paraId="1EDB87F4" w14:textId="77777777" w:rsidR="00B03C39" w:rsidRDefault="00B03C39" w:rsidP="00B03C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2C5D">
              <w:rPr>
                <w:sz w:val="24"/>
                <w:szCs w:val="24"/>
                <w:u w:val="single"/>
              </w:rPr>
              <w:t>Необходимо</w:t>
            </w:r>
            <w:r w:rsidRPr="006111C7"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46B50">
              <w:rPr>
                <w:b/>
                <w:i/>
                <w:sz w:val="24"/>
                <w:szCs w:val="24"/>
              </w:rPr>
              <w:t xml:space="preserve"> специалист</w:t>
            </w:r>
            <w:r w:rsidRPr="006111C7">
              <w:rPr>
                <w:sz w:val="24"/>
                <w:szCs w:val="24"/>
              </w:rPr>
              <w:t xml:space="preserve"> </w:t>
            </w:r>
            <w:r w:rsidRPr="00B23C6F">
              <w:rPr>
                <w:b/>
                <w:sz w:val="24"/>
                <w:szCs w:val="24"/>
              </w:rPr>
              <w:t>с в/о</w:t>
            </w:r>
            <w:r w:rsidRPr="00B23C6F">
              <w:rPr>
                <w:sz w:val="24"/>
                <w:szCs w:val="24"/>
              </w:rPr>
              <w:t>,</w:t>
            </w:r>
            <w:r w:rsidRPr="006111C7">
              <w:rPr>
                <w:sz w:val="24"/>
                <w:szCs w:val="24"/>
              </w:rPr>
              <w:t xml:space="preserve"> повышение</w:t>
            </w:r>
            <w:r>
              <w:rPr>
                <w:sz w:val="24"/>
                <w:szCs w:val="24"/>
              </w:rPr>
              <w:t>м</w:t>
            </w:r>
            <w:r w:rsidRPr="006111C7">
              <w:rPr>
                <w:sz w:val="24"/>
                <w:szCs w:val="24"/>
              </w:rPr>
              <w:t xml:space="preserve"> квалификации</w:t>
            </w:r>
            <w:r>
              <w:rPr>
                <w:sz w:val="24"/>
                <w:szCs w:val="24"/>
              </w:rPr>
              <w:t xml:space="preserve">, </w:t>
            </w:r>
            <w:r w:rsidRPr="006111C7">
              <w:rPr>
                <w:sz w:val="24"/>
                <w:szCs w:val="24"/>
              </w:rPr>
              <w:t>стаж</w:t>
            </w:r>
            <w:r>
              <w:rPr>
                <w:sz w:val="24"/>
                <w:szCs w:val="24"/>
              </w:rPr>
              <w:t>ем</w:t>
            </w:r>
            <w:r w:rsidRPr="00611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 w:rsidRPr="006111C7">
              <w:rPr>
                <w:sz w:val="24"/>
                <w:szCs w:val="24"/>
              </w:rPr>
              <w:t xml:space="preserve"> в инженерн</w:t>
            </w:r>
            <w:r>
              <w:rPr>
                <w:sz w:val="24"/>
                <w:szCs w:val="24"/>
              </w:rPr>
              <w:t>о-геологических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лет. </w:t>
            </w:r>
          </w:p>
          <w:p w14:paraId="66FB50C3" w14:textId="6D009998" w:rsidR="004C7F67" w:rsidRDefault="004C7F67" w:rsidP="00B03C39">
            <w:pPr>
              <w:shd w:val="clear" w:color="auto" w:fill="FFFFFF"/>
              <w:jc w:val="center"/>
            </w:pPr>
          </w:p>
        </w:tc>
      </w:tr>
      <w:tr w:rsidR="004C7F67" w14:paraId="71C31A76" w14:textId="77777777" w:rsidTr="00DB7BCB">
        <w:trPr>
          <w:trHeight w:val="233"/>
        </w:trPr>
        <w:tc>
          <w:tcPr>
            <w:tcW w:w="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A9795" w14:textId="77777777" w:rsidR="004C7F67" w:rsidRDefault="004C7F67">
            <w:pPr>
              <w:shd w:val="clear" w:color="auto" w:fill="FFFFFF"/>
            </w:pPr>
          </w:p>
          <w:p w14:paraId="51FDEB06" w14:textId="77777777" w:rsidR="00116047" w:rsidRDefault="00116047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1BA6" w14:textId="77777777" w:rsidR="004C7F67" w:rsidRDefault="004C7F67">
            <w:pPr>
              <w:shd w:val="clear" w:color="auto" w:fill="FFFFFF"/>
            </w:pPr>
          </w:p>
        </w:tc>
        <w:tc>
          <w:tcPr>
            <w:tcW w:w="2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7A4F" w14:textId="77777777" w:rsidR="004C7F67" w:rsidRDefault="004C7F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BFBB8" w14:textId="77777777" w:rsidR="004C7F67" w:rsidRDefault="004C7F67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4A594" w14:textId="77777777" w:rsidR="004C7F67" w:rsidRDefault="004C7F67">
            <w:pPr>
              <w:shd w:val="clear" w:color="auto" w:fill="FFFFFF"/>
            </w:pP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0C92D" w14:textId="77777777" w:rsidR="004C7F67" w:rsidRDefault="004C7F67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295D7" w14:textId="77777777" w:rsidR="004C7F67" w:rsidRDefault="004C7F6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B6449" w14:textId="77777777" w:rsidR="004C7F67" w:rsidRDefault="004C7F67">
            <w:pPr>
              <w:shd w:val="clear" w:color="auto" w:fill="FFFFFF"/>
            </w:pPr>
          </w:p>
        </w:tc>
      </w:tr>
      <w:tr w:rsidR="004C7F67" w14:paraId="70DE5876" w14:textId="77777777" w:rsidTr="00DB7BCB">
        <w:trPr>
          <w:trHeight w:val="23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13478" w14:textId="77777777" w:rsidR="004C7F67" w:rsidRDefault="004C7F67">
            <w:pPr>
              <w:shd w:val="clear" w:color="auto" w:fill="FFFFFF"/>
            </w:pPr>
          </w:p>
          <w:p w14:paraId="64DB07D1" w14:textId="77777777" w:rsidR="00116047" w:rsidRDefault="00116047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7CCF2" w14:textId="77777777" w:rsidR="004C7F67" w:rsidRDefault="004C7F67">
            <w:pPr>
              <w:shd w:val="clear" w:color="auto" w:fill="FFFFFF"/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E2899" w14:textId="77777777" w:rsidR="004C7F67" w:rsidRDefault="004C7F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83067" w14:textId="77777777" w:rsidR="004C7F67" w:rsidRDefault="004C7F67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5A972" w14:textId="77777777" w:rsidR="004C7F67" w:rsidRDefault="004C7F67">
            <w:pPr>
              <w:shd w:val="clear" w:color="auto" w:fill="FFFFFF"/>
            </w:pP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265EF" w14:textId="77777777" w:rsidR="004C7F67" w:rsidRDefault="004C7F67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D74C4" w14:textId="77777777" w:rsidR="004C7F67" w:rsidRDefault="004C7F6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54F41" w14:textId="77777777" w:rsidR="004C7F67" w:rsidRDefault="004C7F67">
            <w:pPr>
              <w:shd w:val="clear" w:color="auto" w:fill="FFFFFF"/>
            </w:pPr>
          </w:p>
        </w:tc>
      </w:tr>
      <w:tr w:rsidR="004C7F67" w14:paraId="0EAB422E" w14:textId="77777777" w:rsidTr="00DB7BCB">
        <w:trPr>
          <w:trHeight w:val="233"/>
        </w:trPr>
        <w:tc>
          <w:tcPr>
            <w:tcW w:w="145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F49DA2" w14:textId="77777777" w:rsidR="004C7F67" w:rsidRPr="006111C7" w:rsidRDefault="004C7F67" w:rsidP="004C7F6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111C7">
              <w:rPr>
                <w:b/>
                <w:sz w:val="28"/>
                <w:szCs w:val="28"/>
              </w:rPr>
              <w:t>. Инженерно-</w:t>
            </w:r>
            <w:r>
              <w:rPr>
                <w:b/>
                <w:sz w:val="28"/>
                <w:szCs w:val="28"/>
              </w:rPr>
              <w:t>гидрометеоролог</w:t>
            </w:r>
            <w:r w:rsidRPr="006111C7">
              <w:rPr>
                <w:b/>
                <w:sz w:val="28"/>
                <w:szCs w:val="28"/>
              </w:rPr>
              <w:t>ические изыскания</w:t>
            </w:r>
          </w:p>
          <w:p w14:paraId="6F4FFF94" w14:textId="77777777" w:rsidR="00B03C39" w:rsidRDefault="004C7F67" w:rsidP="004C7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11C7">
              <w:rPr>
                <w:sz w:val="24"/>
                <w:szCs w:val="24"/>
              </w:rPr>
              <w:t xml:space="preserve">Необходимо: </w:t>
            </w:r>
            <w:r w:rsidR="00307432" w:rsidRPr="00BC25A8">
              <w:rPr>
                <w:b/>
                <w:i/>
                <w:sz w:val="24"/>
                <w:szCs w:val="24"/>
              </w:rPr>
              <w:t>1</w:t>
            </w:r>
            <w:r w:rsidRPr="00BC25A8">
              <w:rPr>
                <w:b/>
                <w:i/>
                <w:sz w:val="24"/>
                <w:szCs w:val="24"/>
              </w:rPr>
              <w:t xml:space="preserve"> специалист</w:t>
            </w:r>
            <w:r w:rsidR="00307432" w:rsidRPr="00BC25A8">
              <w:rPr>
                <w:b/>
                <w:i/>
                <w:sz w:val="24"/>
                <w:szCs w:val="24"/>
              </w:rPr>
              <w:t>-гидролог</w:t>
            </w:r>
            <w:r w:rsidR="00F16F07">
              <w:rPr>
                <w:b/>
                <w:i/>
                <w:sz w:val="24"/>
                <w:szCs w:val="24"/>
              </w:rPr>
              <w:t xml:space="preserve"> </w:t>
            </w:r>
            <w:r w:rsidR="00B03C39" w:rsidRPr="00B23C6F">
              <w:rPr>
                <w:b/>
                <w:sz w:val="24"/>
                <w:szCs w:val="24"/>
              </w:rPr>
              <w:t>с в/о</w:t>
            </w:r>
            <w:r w:rsidRPr="006111C7">
              <w:rPr>
                <w:sz w:val="24"/>
                <w:szCs w:val="24"/>
              </w:rPr>
              <w:t xml:space="preserve">, </w:t>
            </w:r>
            <w:r w:rsidR="00B03C39" w:rsidRPr="006111C7">
              <w:rPr>
                <w:sz w:val="24"/>
                <w:szCs w:val="24"/>
              </w:rPr>
              <w:t>повышение</w:t>
            </w:r>
            <w:r w:rsidR="00B03C39">
              <w:rPr>
                <w:sz w:val="24"/>
                <w:szCs w:val="24"/>
              </w:rPr>
              <w:t>м</w:t>
            </w:r>
            <w:r w:rsidR="00B03C39" w:rsidRPr="006111C7">
              <w:rPr>
                <w:sz w:val="24"/>
                <w:szCs w:val="24"/>
              </w:rPr>
              <w:t xml:space="preserve"> квалификации</w:t>
            </w:r>
            <w:r w:rsidR="00B03C39">
              <w:rPr>
                <w:sz w:val="24"/>
                <w:szCs w:val="24"/>
              </w:rPr>
              <w:t>,</w:t>
            </w:r>
          </w:p>
          <w:p w14:paraId="6B0CC5A7" w14:textId="77777777" w:rsidR="004C7F67" w:rsidRDefault="00B03C39" w:rsidP="004C7F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 </w:t>
            </w:r>
            <w:r w:rsidRPr="006111C7">
              <w:rPr>
                <w:sz w:val="24"/>
                <w:szCs w:val="24"/>
              </w:rPr>
              <w:t>стаж</w:t>
            </w:r>
            <w:r>
              <w:rPr>
                <w:sz w:val="24"/>
                <w:szCs w:val="24"/>
              </w:rPr>
              <w:t>ем</w:t>
            </w:r>
            <w:r w:rsidRPr="00611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 w:rsidRPr="006111C7">
              <w:rPr>
                <w:sz w:val="24"/>
                <w:szCs w:val="24"/>
              </w:rPr>
              <w:t xml:space="preserve"> в инженерн</w:t>
            </w:r>
            <w:r>
              <w:rPr>
                <w:sz w:val="24"/>
                <w:szCs w:val="24"/>
              </w:rPr>
              <w:t>о-гидрометеорологических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</w:t>
            </w:r>
            <w:r w:rsidR="004C7F67" w:rsidRPr="006111C7">
              <w:rPr>
                <w:sz w:val="24"/>
                <w:szCs w:val="24"/>
              </w:rPr>
              <w:t xml:space="preserve">. </w:t>
            </w:r>
          </w:p>
          <w:p w14:paraId="64077F4B" w14:textId="4B115C1F" w:rsidR="004C7F67" w:rsidRDefault="004C7F67" w:rsidP="004C7F67">
            <w:pPr>
              <w:shd w:val="clear" w:color="auto" w:fill="FFFFFF"/>
              <w:jc w:val="center"/>
            </w:pPr>
          </w:p>
        </w:tc>
      </w:tr>
      <w:tr w:rsidR="006A7F1D" w14:paraId="186304C4" w14:textId="77777777" w:rsidTr="00DB7BCB">
        <w:trPr>
          <w:trHeight w:val="233"/>
        </w:trPr>
        <w:tc>
          <w:tcPr>
            <w:tcW w:w="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1A9EB" w14:textId="77777777" w:rsidR="006A7F1D" w:rsidRDefault="006A7F1D" w:rsidP="00060CC7">
            <w:pPr>
              <w:shd w:val="clear" w:color="auto" w:fill="FFFFFF"/>
              <w:ind w:left="163" w:hanging="163"/>
            </w:pPr>
          </w:p>
          <w:p w14:paraId="5B16A1B2" w14:textId="77777777" w:rsidR="00116047" w:rsidRPr="006A7F1D" w:rsidRDefault="00116047" w:rsidP="00060CC7">
            <w:pPr>
              <w:shd w:val="clear" w:color="auto" w:fill="FFFFFF"/>
              <w:ind w:left="163" w:hanging="163"/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61258" w14:textId="77777777" w:rsidR="006A7F1D" w:rsidRPr="006A7F1D" w:rsidRDefault="006A7F1D" w:rsidP="00060CC7">
            <w:pPr>
              <w:shd w:val="clear" w:color="auto" w:fill="FFFFFF"/>
            </w:pPr>
          </w:p>
        </w:tc>
        <w:tc>
          <w:tcPr>
            <w:tcW w:w="2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A63EE" w14:textId="77777777" w:rsidR="006A7F1D" w:rsidRPr="006A7F1D" w:rsidRDefault="006A7F1D" w:rsidP="00060CC7">
            <w:pPr>
              <w:shd w:val="clear" w:color="auto" w:fill="FFFFFF"/>
              <w:ind w:left="54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87083" w14:textId="77777777" w:rsidR="006A7F1D" w:rsidRPr="006A7F1D" w:rsidRDefault="006A7F1D" w:rsidP="00060CC7">
            <w:pPr>
              <w:shd w:val="clear" w:color="auto" w:fill="FFFFFF"/>
              <w:ind w:left="32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11D44" w14:textId="77777777" w:rsidR="006A7F1D" w:rsidRPr="006A7F1D" w:rsidRDefault="006A7F1D" w:rsidP="008C4FEF">
            <w:pPr>
              <w:shd w:val="clear" w:color="auto" w:fill="FFFFFF"/>
            </w:pPr>
          </w:p>
        </w:tc>
        <w:tc>
          <w:tcPr>
            <w:tcW w:w="2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CA513" w14:textId="77777777" w:rsidR="006A7F1D" w:rsidRPr="006A7F1D" w:rsidRDefault="006A7F1D" w:rsidP="008C4FEF">
            <w:pPr>
              <w:shd w:val="clear" w:color="auto" w:fill="FFFFFF"/>
            </w:pP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5AEE8" w14:textId="77777777" w:rsidR="006A7F1D" w:rsidRPr="006A7F1D" w:rsidRDefault="006A7F1D" w:rsidP="008C4FEF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3CE6D" w14:textId="77777777" w:rsidR="006A7F1D" w:rsidRPr="006A7F1D" w:rsidRDefault="006A7F1D" w:rsidP="008C4FEF">
            <w:pPr>
              <w:shd w:val="clear" w:color="auto" w:fill="FFFFFF"/>
            </w:pPr>
          </w:p>
        </w:tc>
      </w:tr>
      <w:tr w:rsidR="004C7F67" w14:paraId="272E8F11" w14:textId="77777777" w:rsidTr="00DB7BCB">
        <w:trPr>
          <w:trHeight w:val="23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54CFB" w14:textId="77777777" w:rsidR="004C7F67" w:rsidRDefault="004C7F67">
            <w:pPr>
              <w:shd w:val="clear" w:color="auto" w:fill="FFFFFF"/>
            </w:pPr>
          </w:p>
          <w:p w14:paraId="29BA8C86" w14:textId="77777777" w:rsidR="00116047" w:rsidRDefault="00116047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DC8CB" w14:textId="77777777" w:rsidR="004C7F67" w:rsidRDefault="004C7F67">
            <w:pPr>
              <w:shd w:val="clear" w:color="auto" w:fill="FFFFFF"/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D04F6" w14:textId="77777777" w:rsidR="004C7F67" w:rsidRDefault="004C7F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3CE5" w14:textId="77777777" w:rsidR="004C7F67" w:rsidRDefault="004C7F67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0C368" w14:textId="77777777" w:rsidR="004C7F67" w:rsidRDefault="004C7F67">
            <w:pPr>
              <w:shd w:val="clear" w:color="auto" w:fill="FFFFFF"/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538AF" w14:textId="77777777" w:rsidR="004C7F67" w:rsidRDefault="004C7F67">
            <w:pPr>
              <w:shd w:val="clear" w:color="auto" w:fill="FFFFFF"/>
            </w:pP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C6B7C" w14:textId="77777777" w:rsidR="004C7F67" w:rsidRDefault="004C7F6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4730C" w14:textId="77777777" w:rsidR="004C7F67" w:rsidRDefault="004C7F67">
            <w:pPr>
              <w:shd w:val="clear" w:color="auto" w:fill="FFFFFF"/>
            </w:pPr>
          </w:p>
        </w:tc>
      </w:tr>
      <w:tr w:rsidR="00331086" w14:paraId="42617A4D" w14:textId="77777777" w:rsidTr="00DB7BCB">
        <w:trPr>
          <w:trHeight w:val="233"/>
        </w:trPr>
        <w:tc>
          <w:tcPr>
            <w:tcW w:w="145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3354D2" w14:textId="77777777" w:rsidR="00331086" w:rsidRPr="006111C7" w:rsidRDefault="00331086" w:rsidP="0033108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111C7">
              <w:rPr>
                <w:b/>
                <w:sz w:val="28"/>
                <w:szCs w:val="28"/>
              </w:rPr>
              <w:t>. Инженерно-</w:t>
            </w:r>
            <w:r w:rsidR="00A46B50">
              <w:rPr>
                <w:b/>
                <w:sz w:val="28"/>
                <w:szCs w:val="28"/>
              </w:rPr>
              <w:t>эк</w:t>
            </w:r>
            <w:r>
              <w:rPr>
                <w:b/>
                <w:sz w:val="28"/>
                <w:szCs w:val="28"/>
              </w:rPr>
              <w:t>олог</w:t>
            </w:r>
            <w:r w:rsidRPr="006111C7">
              <w:rPr>
                <w:b/>
                <w:sz w:val="28"/>
                <w:szCs w:val="28"/>
              </w:rPr>
              <w:t>ические изыскания</w:t>
            </w:r>
          </w:p>
          <w:p w14:paraId="0C49C75F" w14:textId="77777777" w:rsidR="00B03C39" w:rsidRDefault="00B03C39" w:rsidP="00B03C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11C7">
              <w:rPr>
                <w:sz w:val="24"/>
                <w:szCs w:val="24"/>
              </w:rPr>
              <w:t xml:space="preserve">Необходимо: </w:t>
            </w:r>
            <w:r w:rsidRPr="00BC25A8">
              <w:rPr>
                <w:b/>
                <w:i/>
                <w:sz w:val="24"/>
                <w:szCs w:val="24"/>
              </w:rPr>
              <w:t>1 специалист</w:t>
            </w:r>
            <w:r>
              <w:rPr>
                <w:b/>
                <w:i/>
                <w:sz w:val="24"/>
                <w:szCs w:val="24"/>
              </w:rPr>
              <w:t>-эк</w:t>
            </w:r>
            <w:r w:rsidRPr="00BC25A8">
              <w:rPr>
                <w:b/>
                <w:i/>
                <w:sz w:val="24"/>
                <w:szCs w:val="24"/>
              </w:rPr>
              <w:t>олог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23C6F">
              <w:rPr>
                <w:b/>
                <w:sz w:val="24"/>
                <w:szCs w:val="24"/>
              </w:rPr>
              <w:t>с в/о</w:t>
            </w:r>
            <w:r w:rsidRPr="006111C7">
              <w:rPr>
                <w:sz w:val="24"/>
                <w:szCs w:val="24"/>
              </w:rPr>
              <w:t>, повышение</w:t>
            </w:r>
            <w:r>
              <w:rPr>
                <w:sz w:val="24"/>
                <w:szCs w:val="24"/>
              </w:rPr>
              <w:t>м</w:t>
            </w:r>
            <w:r w:rsidRPr="006111C7">
              <w:rPr>
                <w:sz w:val="24"/>
                <w:szCs w:val="24"/>
              </w:rPr>
              <w:t xml:space="preserve"> квалификации</w:t>
            </w:r>
            <w:r>
              <w:rPr>
                <w:sz w:val="24"/>
                <w:szCs w:val="24"/>
              </w:rPr>
              <w:t>,</w:t>
            </w:r>
          </w:p>
          <w:p w14:paraId="05723B24" w14:textId="77777777" w:rsidR="00B03C39" w:rsidRDefault="00B03C39" w:rsidP="00B03C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 </w:t>
            </w:r>
            <w:r w:rsidRPr="006111C7">
              <w:rPr>
                <w:sz w:val="24"/>
                <w:szCs w:val="24"/>
              </w:rPr>
              <w:t>стаж</w:t>
            </w:r>
            <w:r>
              <w:rPr>
                <w:sz w:val="24"/>
                <w:szCs w:val="24"/>
              </w:rPr>
              <w:t>ем</w:t>
            </w:r>
            <w:r w:rsidRPr="00611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 w:rsidRPr="006111C7">
              <w:rPr>
                <w:sz w:val="24"/>
                <w:szCs w:val="24"/>
              </w:rPr>
              <w:t xml:space="preserve"> в инженерн</w:t>
            </w:r>
            <w:r>
              <w:rPr>
                <w:sz w:val="24"/>
                <w:szCs w:val="24"/>
              </w:rPr>
              <w:t>о-экологических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лет. </w:t>
            </w:r>
          </w:p>
          <w:p w14:paraId="0A538D54" w14:textId="7407ED7F" w:rsidR="00331086" w:rsidRDefault="00331086" w:rsidP="00B03C39">
            <w:pPr>
              <w:shd w:val="clear" w:color="auto" w:fill="FFFFFF"/>
              <w:jc w:val="center"/>
            </w:pPr>
          </w:p>
        </w:tc>
      </w:tr>
      <w:tr w:rsidR="00331086" w14:paraId="2B53738E" w14:textId="77777777" w:rsidTr="00DB7BCB">
        <w:trPr>
          <w:trHeight w:val="233"/>
        </w:trPr>
        <w:tc>
          <w:tcPr>
            <w:tcW w:w="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F1BB" w14:textId="77777777" w:rsidR="00331086" w:rsidRDefault="00331086">
            <w:pPr>
              <w:shd w:val="clear" w:color="auto" w:fill="FFFFFF"/>
            </w:pPr>
          </w:p>
          <w:p w14:paraId="309DAAF3" w14:textId="77777777" w:rsidR="00116047" w:rsidRDefault="00116047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3F0FD" w14:textId="77777777" w:rsidR="00331086" w:rsidRDefault="00331086">
            <w:pPr>
              <w:shd w:val="clear" w:color="auto" w:fill="FFFFFF"/>
            </w:pPr>
          </w:p>
        </w:tc>
        <w:tc>
          <w:tcPr>
            <w:tcW w:w="2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0E30B" w14:textId="77777777" w:rsidR="00331086" w:rsidRDefault="0033108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2DB43" w14:textId="77777777" w:rsidR="00331086" w:rsidRDefault="00331086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7102" w14:textId="77777777" w:rsidR="00331086" w:rsidRDefault="00331086">
            <w:pPr>
              <w:shd w:val="clear" w:color="auto" w:fill="FFFFFF"/>
            </w:pPr>
          </w:p>
        </w:tc>
        <w:tc>
          <w:tcPr>
            <w:tcW w:w="2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62123" w14:textId="77777777" w:rsidR="00331086" w:rsidRDefault="00331086">
            <w:pPr>
              <w:shd w:val="clear" w:color="auto" w:fill="FFFFFF"/>
            </w:pP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1F32A" w14:textId="77777777" w:rsidR="00331086" w:rsidRDefault="00331086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A559F" w14:textId="77777777" w:rsidR="00331086" w:rsidRDefault="00331086">
            <w:pPr>
              <w:shd w:val="clear" w:color="auto" w:fill="FFFFFF"/>
            </w:pPr>
          </w:p>
        </w:tc>
      </w:tr>
      <w:tr w:rsidR="00A46B50" w14:paraId="08275128" w14:textId="77777777" w:rsidTr="00DB7BCB">
        <w:trPr>
          <w:trHeight w:val="23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98D30" w14:textId="77777777" w:rsidR="00A46B50" w:rsidRDefault="00A46B50">
            <w:pPr>
              <w:shd w:val="clear" w:color="auto" w:fill="FFFFFF"/>
            </w:pPr>
          </w:p>
          <w:p w14:paraId="3B84CA4E" w14:textId="77777777" w:rsidR="00116047" w:rsidRDefault="00116047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1E342" w14:textId="77777777" w:rsidR="00A46B50" w:rsidRDefault="00A46B50">
            <w:pPr>
              <w:shd w:val="clear" w:color="auto" w:fill="FFFFFF"/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83B6A" w14:textId="77777777" w:rsidR="00A46B50" w:rsidRDefault="00A46B5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BFC4A" w14:textId="77777777" w:rsidR="00A46B50" w:rsidRDefault="00A46B50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A9838" w14:textId="77777777" w:rsidR="00A46B50" w:rsidRDefault="00A46B50">
            <w:pPr>
              <w:shd w:val="clear" w:color="auto" w:fill="FFFFFF"/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E876A" w14:textId="77777777" w:rsidR="00A46B50" w:rsidRDefault="00A46B50">
            <w:pPr>
              <w:shd w:val="clear" w:color="auto" w:fill="FFFFFF"/>
            </w:pP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DDD00" w14:textId="77777777" w:rsidR="00A46B50" w:rsidRDefault="00A46B5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42DA2" w14:textId="77777777" w:rsidR="00A46B50" w:rsidRDefault="00A46B50">
            <w:pPr>
              <w:shd w:val="clear" w:color="auto" w:fill="FFFFFF"/>
            </w:pPr>
          </w:p>
        </w:tc>
      </w:tr>
    </w:tbl>
    <w:p w14:paraId="5DA961DD" w14:textId="5C5D49D3" w:rsidR="00087B79" w:rsidRPr="00AE4DA9" w:rsidRDefault="00087B79" w:rsidP="00087B79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110"/>
        <w:ind w:left="58" w:hanging="58"/>
        <w:rPr>
          <w:spacing w:val="-30"/>
          <w:sz w:val="22"/>
          <w:szCs w:val="18"/>
        </w:rPr>
      </w:pPr>
      <w:r w:rsidRPr="00AE4DA9">
        <w:rPr>
          <w:spacing w:val="-5"/>
          <w:sz w:val="22"/>
          <w:szCs w:val="18"/>
        </w:rPr>
        <w:t xml:space="preserve">В графе </w:t>
      </w:r>
      <w:r w:rsidR="00130753">
        <w:rPr>
          <w:spacing w:val="-5"/>
          <w:sz w:val="22"/>
          <w:szCs w:val="18"/>
        </w:rPr>
        <w:t>6</w:t>
      </w:r>
      <w:r w:rsidRPr="00AE4DA9">
        <w:rPr>
          <w:spacing w:val="-5"/>
          <w:sz w:val="22"/>
          <w:szCs w:val="18"/>
        </w:rPr>
        <w:t xml:space="preserve"> указываются: форма трудовых отношений с юридическим лицом, в том числе на постоянной основе и по совместительству. </w:t>
      </w:r>
    </w:p>
    <w:p w14:paraId="461C4396" w14:textId="77777777" w:rsidR="00087B79" w:rsidRPr="00AE4DA9" w:rsidRDefault="00087B79" w:rsidP="00087B79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spacing w:val="-24"/>
          <w:sz w:val="22"/>
          <w:szCs w:val="18"/>
        </w:rPr>
      </w:pPr>
      <w:r w:rsidRPr="00AE4DA9">
        <w:rPr>
          <w:spacing w:val="-4"/>
          <w:sz w:val="22"/>
          <w:szCs w:val="18"/>
        </w:rPr>
        <w:t>К данным сведениям прилагаются копии дипломов и удостоверений, подтверждающих наличие указанного образования,</w:t>
      </w:r>
      <w:r w:rsidRPr="00AE4DA9">
        <w:rPr>
          <w:spacing w:val="-6"/>
          <w:sz w:val="22"/>
          <w:szCs w:val="18"/>
        </w:rPr>
        <w:t xml:space="preserve"> профессиональной переподготовки,</w:t>
      </w:r>
      <w:r w:rsidRPr="00AE4DA9">
        <w:rPr>
          <w:spacing w:val="-4"/>
          <w:sz w:val="22"/>
          <w:szCs w:val="18"/>
        </w:rPr>
        <w:t xml:space="preserve"> свидетельства о </w:t>
      </w:r>
      <w:r w:rsidRPr="00AE4DA9">
        <w:rPr>
          <w:spacing w:val="-6"/>
          <w:sz w:val="22"/>
          <w:szCs w:val="18"/>
        </w:rPr>
        <w:t xml:space="preserve">подтверждении квалификации (НОК) (в том числе подтверждающие периодичность подтверждения НОК), копии </w:t>
      </w:r>
      <w:r w:rsidRPr="00AE4DA9">
        <w:rPr>
          <w:spacing w:val="-4"/>
          <w:sz w:val="22"/>
          <w:szCs w:val="18"/>
        </w:rPr>
        <w:t xml:space="preserve">трудовых книжек и трудовых договоров для совместителей </w:t>
      </w:r>
      <w:r w:rsidRPr="00AE4DA9">
        <w:rPr>
          <w:spacing w:val="-4"/>
          <w:sz w:val="22"/>
          <w:szCs w:val="18"/>
          <w:u w:val="single"/>
        </w:rPr>
        <w:t>с подтверждением стажа</w:t>
      </w:r>
      <w:r w:rsidRPr="00AE4DA9">
        <w:rPr>
          <w:sz w:val="22"/>
          <w:szCs w:val="18"/>
        </w:rPr>
        <w:t>, копии уведомлений о включении специалистов в национальный реестр специалистов в области инженерных изысканий и архитектурно-строительного проектирования. Копии документов должны быть утверждены и заверены синими печатями организации.</w:t>
      </w:r>
    </w:p>
    <w:p w14:paraId="4559A556" w14:textId="77777777" w:rsidR="00087B79" w:rsidRPr="00AE4DA9" w:rsidRDefault="00087B79" w:rsidP="00087B79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spacing w:val="-24"/>
          <w:sz w:val="22"/>
          <w:szCs w:val="18"/>
        </w:rPr>
      </w:pPr>
      <w:r w:rsidRPr="00AE4DA9">
        <w:rPr>
          <w:sz w:val="22"/>
          <w:szCs w:val="18"/>
        </w:rPr>
        <w:t xml:space="preserve">Квалификация работников должна соответствовать Профессиональным стандартам: </w:t>
      </w:r>
    </w:p>
    <w:p w14:paraId="1B28B7E6" w14:textId="77777777" w:rsidR="00087B79" w:rsidRPr="00AE4DA9" w:rsidRDefault="00087B79" w:rsidP="00087B79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 </w:t>
      </w:r>
      <w:r w:rsidRPr="00AE4DA9">
        <w:rPr>
          <w:sz w:val="22"/>
          <w:szCs w:val="18"/>
        </w:rPr>
        <w:tab/>
      </w:r>
      <w:r w:rsidRPr="00AE4DA9">
        <w:rPr>
          <w:sz w:val="22"/>
          <w:szCs w:val="18"/>
        </w:rPr>
        <w:tab/>
        <w:t>10.017   Специалист по организации инженерных изысканий (приказ Минтруда России от 21.04.2022г.№ 227</w:t>
      </w:r>
      <w:r>
        <w:rPr>
          <w:sz w:val="22"/>
          <w:szCs w:val="18"/>
        </w:rPr>
        <w:t xml:space="preserve"> Н</w:t>
      </w:r>
      <w:r w:rsidRPr="00AE4DA9">
        <w:rPr>
          <w:sz w:val="22"/>
          <w:szCs w:val="18"/>
        </w:rPr>
        <w:t>)</w:t>
      </w:r>
    </w:p>
    <w:p w14:paraId="0423BC5D" w14:textId="77777777" w:rsidR="00087B79" w:rsidRPr="00AE4DA9" w:rsidRDefault="00087B79" w:rsidP="00087B79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**     </w:t>
      </w:r>
      <w:r w:rsidRPr="00AE4DA9">
        <w:rPr>
          <w:sz w:val="22"/>
          <w:szCs w:val="18"/>
        </w:rPr>
        <w:tab/>
      </w:r>
      <w:r w:rsidRPr="00AE4DA9">
        <w:rPr>
          <w:spacing w:val="-24"/>
          <w:sz w:val="22"/>
          <w:szCs w:val="18"/>
        </w:rPr>
        <w:t xml:space="preserve">10. 0 0 2     </w:t>
      </w:r>
      <w:r w:rsidRPr="00AE4DA9">
        <w:rPr>
          <w:sz w:val="22"/>
          <w:szCs w:val="18"/>
        </w:rPr>
        <w:t xml:space="preserve">  </w:t>
      </w:r>
      <w:r w:rsidRPr="00AE4DA9">
        <w:rPr>
          <w:spacing w:val="-24"/>
          <w:sz w:val="22"/>
          <w:szCs w:val="18"/>
        </w:rPr>
        <w:t xml:space="preserve">  </w:t>
      </w:r>
      <w:r w:rsidRPr="00AE4DA9">
        <w:rPr>
          <w:sz w:val="22"/>
          <w:szCs w:val="18"/>
        </w:rPr>
        <w:t xml:space="preserve">Специалист в области инженерно-геодезических изысканий (приказ Минтруда России от 21.10.2021г.№ 746 Н)  </w:t>
      </w:r>
    </w:p>
    <w:p w14:paraId="69FDEC09" w14:textId="77777777" w:rsidR="00087B79" w:rsidRPr="00AE4DA9" w:rsidRDefault="00087B79" w:rsidP="00087B79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***   </w:t>
      </w:r>
      <w:r w:rsidRPr="00AE4DA9">
        <w:rPr>
          <w:sz w:val="22"/>
          <w:szCs w:val="18"/>
        </w:rPr>
        <w:tab/>
        <w:t xml:space="preserve">10.029  </w:t>
      </w:r>
      <w:r w:rsidRPr="00AE4DA9">
        <w:rPr>
          <w:spacing w:val="-24"/>
          <w:sz w:val="22"/>
          <w:szCs w:val="18"/>
        </w:rPr>
        <w:t xml:space="preserve">  </w:t>
      </w:r>
      <w:r w:rsidRPr="00AE4DA9">
        <w:rPr>
          <w:sz w:val="22"/>
          <w:szCs w:val="18"/>
        </w:rPr>
        <w:t xml:space="preserve">Специалист в области инженерно-геологических изысканий (приказ Минтруда России от 4.10.2022г.№ 615 Н) </w:t>
      </w:r>
    </w:p>
    <w:p w14:paraId="4D551492" w14:textId="77777777" w:rsidR="00087B79" w:rsidRPr="00AE4DA9" w:rsidRDefault="00087B79" w:rsidP="00087B79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**** </w:t>
      </w:r>
      <w:r w:rsidRPr="00AE4DA9">
        <w:rPr>
          <w:sz w:val="22"/>
          <w:szCs w:val="18"/>
        </w:rPr>
        <w:tab/>
        <w:t>10.030   Специалист в области инженерно-гидрометеорологических изысканий (приказ Минтруда России от 4.10.2022г.№ 614 Н)</w:t>
      </w:r>
    </w:p>
    <w:p w14:paraId="5403162E" w14:textId="77777777" w:rsidR="00087B79" w:rsidRPr="00AE4DA9" w:rsidRDefault="00087B79" w:rsidP="00087B79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*****</w:t>
      </w:r>
      <w:r w:rsidRPr="00AE4DA9">
        <w:rPr>
          <w:sz w:val="22"/>
          <w:szCs w:val="18"/>
        </w:rPr>
        <w:tab/>
        <w:t xml:space="preserve">10.033   Специалист в области </w:t>
      </w:r>
      <w:proofErr w:type="gramStart"/>
      <w:r w:rsidRPr="00AE4DA9">
        <w:rPr>
          <w:sz w:val="22"/>
          <w:szCs w:val="18"/>
        </w:rPr>
        <w:t>инженерно- экологических</w:t>
      </w:r>
      <w:proofErr w:type="gramEnd"/>
      <w:r w:rsidRPr="00AE4DA9">
        <w:rPr>
          <w:sz w:val="22"/>
          <w:szCs w:val="18"/>
        </w:rPr>
        <w:t xml:space="preserve"> изысканий (приказ Минтруда России от 24.10.2023г.№ 775 Н)</w:t>
      </w:r>
    </w:p>
    <w:p w14:paraId="1576C731" w14:textId="77777777" w:rsidR="00087B79" w:rsidRPr="00AE4DA9" w:rsidRDefault="00087B79" w:rsidP="00087B79">
      <w:pPr>
        <w:widowControl/>
        <w:autoSpaceDE/>
        <w:autoSpaceDN/>
        <w:adjustRightInd/>
        <w:rPr>
          <w:b/>
          <w:sz w:val="22"/>
          <w:szCs w:val="18"/>
        </w:rPr>
      </w:pPr>
    </w:p>
    <w:p w14:paraId="08C46C89" w14:textId="77777777" w:rsidR="00087B79" w:rsidRDefault="00087B79" w:rsidP="00087B7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4F6A">
        <w:rPr>
          <w:b/>
          <w:sz w:val="28"/>
          <w:szCs w:val="28"/>
        </w:rPr>
        <w:lastRenderedPageBreak/>
        <w:t>2.  Требования к оборудованию:</w:t>
      </w:r>
    </w:p>
    <w:p w14:paraId="72846D0D" w14:textId="77777777" w:rsidR="00087B79" w:rsidRPr="00BE4F6A" w:rsidRDefault="00087B79" w:rsidP="00087B7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5D588F25" w14:textId="77777777" w:rsidR="00087B79" w:rsidRPr="0067181D" w:rsidRDefault="00087B79" w:rsidP="00087B79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инженерно-геодезическим изысканиям:</w:t>
      </w:r>
    </w:p>
    <w:p w14:paraId="29786F5C" w14:textId="77777777" w:rsidR="00087B79" w:rsidRPr="0067181D" w:rsidRDefault="00087B79" w:rsidP="00087B79">
      <w:pPr>
        <w:tabs>
          <w:tab w:val="left" w:pos="1624"/>
          <w:tab w:val="right" w:pos="15518"/>
        </w:tabs>
        <w:ind w:firstLine="426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r w:rsidRPr="0067181D">
        <w:rPr>
          <w:sz w:val="24"/>
        </w:rPr>
        <w:t>юр.лица</w:t>
      </w:r>
      <w:proofErr w:type="spell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геодезических инструментов и приборов (спутниковые геодезические  двухчастотные приемники GPS или ГЛОНАСС, электронные тахеометры, нивелиры. </w:t>
      </w:r>
      <w:proofErr w:type="spellStart"/>
      <w:r w:rsidRPr="0067181D">
        <w:rPr>
          <w:sz w:val="24"/>
        </w:rPr>
        <w:t>трассоискатели</w:t>
      </w:r>
      <w:proofErr w:type="spellEnd"/>
      <w:r w:rsidRPr="0067181D">
        <w:rPr>
          <w:sz w:val="24"/>
        </w:rPr>
        <w:t xml:space="preserve"> и др.), прошедших метрологическую аттестацию и имеющих соответствующие свидетельства о поверке, или договор с организацией/лабораторией, соответствующей выше указанным требованиям, на указание услуг по конкретным видам работ или аренды приборов и инструментов. </w:t>
      </w:r>
    </w:p>
    <w:p w14:paraId="0C54EC00" w14:textId="77777777" w:rsidR="00087B79" w:rsidRPr="0067181D" w:rsidRDefault="00087B79" w:rsidP="00087B79">
      <w:pPr>
        <w:tabs>
          <w:tab w:val="left" w:pos="1624"/>
          <w:tab w:val="right" w:pos="15518"/>
        </w:tabs>
        <w:ind w:firstLine="426"/>
        <w:rPr>
          <w:sz w:val="24"/>
        </w:rPr>
      </w:pPr>
      <w:r w:rsidRPr="0067181D">
        <w:rPr>
          <w:sz w:val="24"/>
        </w:rPr>
        <w:t xml:space="preserve">- Точность геодезических инструментов и приборов соответствует точности выполняемых и заявленных видов работ. </w:t>
      </w:r>
    </w:p>
    <w:p w14:paraId="30EE6BBB" w14:textId="77777777" w:rsidR="00087B79" w:rsidRPr="0067181D" w:rsidRDefault="00087B79" w:rsidP="00087B79">
      <w:pPr>
        <w:widowControl/>
        <w:autoSpaceDE/>
        <w:autoSpaceDN/>
        <w:adjustRightInd/>
        <w:ind w:firstLine="426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45A7B375" w14:textId="77777777" w:rsidR="00087B79" w:rsidRPr="0067181D" w:rsidRDefault="00087B79" w:rsidP="00087B79">
      <w:pPr>
        <w:widowControl/>
        <w:autoSpaceDE/>
        <w:autoSpaceDN/>
        <w:adjustRightInd/>
        <w:ind w:firstLine="426"/>
        <w:rPr>
          <w:sz w:val="24"/>
        </w:rPr>
      </w:pPr>
    </w:p>
    <w:p w14:paraId="4D9C7721" w14:textId="77777777" w:rsidR="00087B79" w:rsidRPr="0067181D" w:rsidRDefault="00087B79" w:rsidP="00087B79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инженерно-геологическим изысканиям:</w:t>
      </w:r>
    </w:p>
    <w:p w14:paraId="06930ED9" w14:textId="77777777" w:rsidR="00087B79" w:rsidRPr="0067181D" w:rsidRDefault="00087B79" w:rsidP="00087B79">
      <w:pPr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оборудования, инструментов, приборов:</w:t>
      </w:r>
    </w:p>
    <w:p w14:paraId="52AD56D9" w14:textId="77777777" w:rsidR="00087B79" w:rsidRPr="0067181D" w:rsidRDefault="00087B79" w:rsidP="00087B79">
      <w:pPr>
        <w:ind w:firstLine="426"/>
        <w:jc w:val="both"/>
        <w:rPr>
          <w:sz w:val="24"/>
        </w:rPr>
      </w:pPr>
      <w:r w:rsidRPr="0067181D">
        <w:rPr>
          <w:sz w:val="24"/>
        </w:rPr>
        <w:t>- буровые установки, грунтоносы для отбора монолитов, пробоотборники для отбора проб грунтов и воды из скважин, уровнемеры и др.;</w:t>
      </w:r>
    </w:p>
    <w:p w14:paraId="5EE9AFA0" w14:textId="77777777" w:rsidR="00087B79" w:rsidRPr="0067181D" w:rsidRDefault="00087B79" w:rsidP="00087B79">
      <w:pPr>
        <w:ind w:firstLine="426"/>
        <w:jc w:val="both"/>
        <w:rPr>
          <w:sz w:val="24"/>
        </w:rPr>
      </w:pPr>
      <w:r w:rsidRPr="0067181D">
        <w:rPr>
          <w:sz w:val="24"/>
        </w:rPr>
        <w:t xml:space="preserve">- оборудования для проведения гидрогеологических исследований: откачек, наливов, нагнетаний;   </w:t>
      </w:r>
    </w:p>
    <w:p w14:paraId="46038370" w14:textId="77777777" w:rsidR="00087B79" w:rsidRPr="0067181D" w:rsidRDefault="00087B79" w:rsidP="00087B79">
      <w:pPr>
        <w:ind w:firstLine="426"/>
        <w:jc w:val="both"/>
        <w:rPr>
          <w:sz w:val="24"/>
        </w:rPr>
      </w:pPr>
      <w:r w:rsidRPr="0067181D">
        <w:rPr>
          <w:sz w:val="24"/>
        </w:rPr>
        <w:t>- комплекты геофизического (электроразведочного, сейсморазведочного и др.) оборудования;</w:t>
      </w:r>
    </w:p>
    <w:p w14:paraId="0FD63243" w14:textId="77777777" w:rsidR="00087B79" w:rsidRPr="0067181D" w:rsidRDefault="00087B79" w:rsidP="00087B79">
      <w:pPr>
        <w:ind w:firstLine="426"/>
        <w:jc w:val="both"/>
        <w:rPr>
          <w:sz w:val="24"/>
        </w:rPr>
      </w:pPr>
      <w:r w:rsidRPr="0067181D">
        <w:rPr>
          <w:sz w:val="24"/>
        </w:rPr>
        <w:t>- стационарная и (или) полевая грунтовые лаборатории для исследований состава, состояния и физическо-механических свойств грунтов, химического состава подземных вод, прошедшая обязательную сертификацию в соответствии с Постановлением Правительства</w:t>
      </w:r>
      <w:r>
        <w:rPr>
          <w:sz w:val="24"/>
        </w:rPr>
        <w:t xml:space="preserve"> РФ от 1 декабря 2009г. № 982 (</w:t>
      </w:r>
      <w:r w:rsidRPr="0067181D">
        <w:rPr>
          <w:sz w:val="24"/>
        </w:rPr>
        <w:t xml:space="preserve">ред. от 04. 07. 2020 ) и имеющая сертификаты соответствия, а также средства измерений, прошедшие метрологическую аттестацию и имеющие свидетельства о поверке , или договор с организацией/лабораторией, соответствующей выше указанным требованиям, на указание услуг по конкретным видам работ или аренды оборудования, приборов и инструментов. </w:t>
      </w:r>
    </w:p>
    <w:p w14:paraId="338B437A" w14:textId="72B5B45A" w:rsidR="00087B79" w:rsidRDefault="00087B79" w:rsidP="00130753">
      <w:pPr>
        <w:ind w:firstLine="426"/>
        <w:jc w:val="both"/>
        <w:rPr>
          <w:b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00A86F93" w14:textId="77777777" w:rsidR="00087B79" w:rsidRDefault="00087B79" w:rsidP="00087B79">
      <w:pPr>
        <w:tabs>
          <w:tab w:val="left" w:pos="1624"/>
          <w:tab w:val="right" w:pos="15518"/>
        </w:tabs>
        <w:rPr>
          <w:b/>
        </w:rPr>
      </w:pPr>
    </w:p>
    <w:p w14:paraId="58CCFC1E" w14:textId="77777777" w:rsidR="00087B79" w:rsidRPr="0067181D" w:rsidRDefault="00087B79" w:rsidP="00087B79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инженерно-гидрометеорологическим изысканиям:</w:t>
      </w:r>
    </w:p>
    <w:p w14:paraId="4AF10110" w14:textId="77777777" w:rsidR="00087B79" w:rsidRDefault="00087B79" w:rsidP="00087B79">
      <w:pPr>
        <w:tabs>
          <w:tab w:val="left" w:pos="2845"/>
        </w:tabs>
      </w:pPr>
    </w:p>
    <w:p w14:paraId="1AC292EA" w14:textId="77777777" w:rsidR="00087B79" w:rsidRPr="0067181D" w:rsidRDefault="00087B79" w:rsidP="00087B79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оборудования, инструментов и приборов:</w:t>
      </w:r>
    </w:p>
    <w:p w14:paraId="358AD527" w14:textId="77777777" w:rsidR="00087B79" w:rsidRPr="0067181D" w:rsidRDefault="00087B79" w:rsidP="00087B79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спутниковые геодезические двухчастотные приемники GPS или ГЛОНАСС, электронные тахеометры, нивелиры;</w:t>
      </w:r>
    </w:p>
    <w:p w14:paraId="2A201136" w14:textId="77777777" w:rsidR="00087B79" w:rsidRPr="0067181D" w:rsidRDefault="00087B79" w:rsidP="00087B79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рейки нивелирные, водомерные, снегомерные;</w:t>
      </w:r>
    </w:p>
    <w:p w14:paraId="2B410881" w14:textId="77777777" w:rsidR="00087B79" w:rsidRPr="0067181D" w:rsidRDefault="00087B79" w:rsidP="00087B79">
      <w:pPr>
        <w:tabs>
          <w:tab w:val="left" w:pos="2845"/>
        </w:tabs>
        <w:ind w:firstLine="426"/>
        <w:jc w:val="both"/>
        <w:rPr>
          <w:sz w:val="24"/>
        </w:rPr>
      </w:pPr>
      <w:r>
        <w:rPr>
          <w:sz w:val="24"/>
        </w:rPr>
        <w:t>- гидрометрическая вертушка,</w:t>
      </w:r>
      <w:r w:rsidRPr="0067181D">
        <w:rPr>
          <w:sz w:val="24"/>
        </w:rPr>
        <w:t xml:space="preserve"> плотномер, компас, термометры, барометр, </w:t>
      </w:r>
      <w:proofErr w:type="spellStart"/>
      <w:r w:rsidRPr="0067181D">
        <w:rPr>
          <w:sz w:val="24"/>
        </w:rPr>
        <w:t>осадкомер</w:t>
      </w:r>
      <w:proofErr w:type="spellEnd"/>
      <w:r w:rsidRPr="0067181D">
        <w:rPr>
          <w:sz w:val="24"/>
        </w:rPr>
        <w:t>, ледовый бур, батометр для отбора и др.</w:t>
      </w:r>
    </w:p>
    <w:p w14:paraId="78F00611" w14:textId="77777777" w:rsidR="00087B79" w:rsidRPr="0067181D" w:rsidRDefault="00087B79" w:rsidP="00087B79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С</w:t>
      </w:r>
      <w:r>
        <w:rPr>
          <w:sz w:val="24"/>
        </w:rPr>
        <w:t xml:space="preserve">редства измерений, </w:t>
      </w:r>
      <w:r w:rsidRPr="0067181D">
        <w:rPr>
          <w:sz w:val="24"/>
        </w:rPr>
        <w:t>которы</w:t>
      </w:r>
      <w:r>
        <w:rPr>
          <w:sz w:val="24"/>
        </w:rPr>
        <w:t>е</w:t>
      </w:r>
      <w:r w:rsidRPr="0067181D">
        <w:rPr>
          <w:sz w:val="24"/>
        </w:rPr>
        <w:t xml:space="preserve"> прошли метрологическую аттестацию</w:t>
      </w:r>
      <w:r>
        <w:rPr>
          <w:sz w:val="24"/>
        </w:rPr>
        <w:t>,</w:t>
      </w:r>
      <w:r w:rsidRPr="0067181D">
        <w:rPr>
          <w:sz w:val="24"/>
        </w:rPr>
        <w:t xml:space="preserve"> должны иметь соответствующие свидетельства о поверке, или договор с организацией, соответствующей </w:t>
      </w:r>
      <w:proofErr w:type="gramStart"/>
      <w:r w:rsidRPr="0067181D">
        <w:rPr>
          <w:sz w:val="24"/>
        </w:rPr>
        <w:t>выше указанным</w:t>
      </w:r>
      <w:proofErr w:type="gramEnd"/>
      <w:r w:rsidRPr="0067181D">
        <w:rPr>
          <w:sz w:val="24"/>
        </w:rPr>
        <w:t xml:space="preserve"> требованиям, на оказание услуг по конкретным видам работ или аренду оборудования.</w:t>
      </w:r>
    </w:p>
    <w:p w14:paraId="2B25A5C6" w14:textId="77777777" w:rsidR="00087B79" w:rsidRPr="0067181D" w:rsidRDefault="00087B79" w:rsidP="00087B79">
      <w:pPr>
        <w:ind w:firstLine="426"/>
        <w:jc w:val="both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5E557079" w14:textId="77777777" w:rsidR="00087B79" w:rsidRPr="0067181D" w:rsidRDefault="00087B79" w:rsidP="00087B79">
      <w:pPr>
        <w:jc w:val="both"/>
        <w:rPr>
          <w:b/>
          <w:sz w:val="24"/>
        </w:rPr>
      </w:pPr>
    </w:p>
    <w:p w14:paraId="0EC8C01B" w14:textId="77777777" w:rsidR="00087B79" w:rsidRPr="0067181D" w:rsidRDefault="00087B79" w:rsidP="00087B79">
      <w:pPr>
        <w:jc w:val="center"/>
        <w:rPr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инженерно-экологическим изысканиям:</w:t>
      </w:r>
    </w:p>
    <w:p w14:paraId="467E7FBC" w14:textId="77777777" w:rsidR="00087B79" w:rsidRPr="0067181D" w:rsidRDefault="00087B79" w:rsidP="00087B79">
      <w:pPr>
        <w:tabs>
          <w:tab w:val="left" w:pos="1187"/>
        </w:tabs>
        <w:rPr>
          <w:sz w:val="24"/>
        </w:rPr>
      </w:pPr>
    </w:p>
    <w:p w14:paraId="7DF72469" w14:textId="77777777" w:rsidR="00087B79" w:rsidRPr="0067181D" w:rsidRDefault="00087B79" w:rsidP="00087B79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оборудования, инструментов и приборов:</w:t>
      </w:r>
    </w:p>
    <w:p w14:paraId="0D3CDD8A" w14:textId="77777777" w:rsidR="00087B79" w:rsidRPr="0067181D" w:rsidRDefault="00087B79" w:rsidP="00087B79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lastRenderedPageBreak/>
        <w:t xml:space="preserve"> - буровые установки, пробоотборники для отбора проб грунтов и воды из скважин;</w:t>
      </w:r>
    </w:p>
    <w:p w14:paraId="730BA151" w14:textId="77777777" w:rsidR="00087B79" w:rsidRPr="0067181D" w:rsidRDefault="00087B79" w:rsidP="00087B79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- комплект ручного бурения, лопаты, ножи, шпатели, банки стеклянные с притертыми пробками, коробки из пищевого полиэтилена, пакеты полиэтиленовые;</w:t>
      </w:r>
    </w:p>
    <w:p w14:paraId="20388462" w14:textId="77777777" w:rsidR="00087B79" w:rsidRPr="0067181D" w:rsidRDefault="00087B79" w:rsidP="00087B79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 - лаборатории для исследований почво-грунтов, поверхностных и подземных вод и атмосферного воздуха, физических воздействий и радиационной обстановки, в необходимых случаях прошедших обязательную сертификацию в соответствии с Постановлением Правительства РФ от 1 декабря 2009г. № 982 (ред. от 04. 07. 2020 ) и имеющих сертификаты соответствия, а также средства измерений, прошедшие метрологическую аттестацию и имеющие свидетельства о поверке, или договоры с организацией/лабораторией, соответствующей выше указанным требованиям, на оказание услуг по конкретным видам работ. При наличии аттестата аккредитации лабораторий на техническую компетентность в системе аналитических лабораторий представление сертификатов соответствия и свидетельств о поверке средств измерений не требуется. </w:t>
      </w:r>
    </w:p>
    <w:p w14:paraId="333B6311" w14:textId="77777777" w:rsidR="00087B79" w:rsidRPr="0067181D" w:rsidRDefault="00087B79" w:rsidP="00087B79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- Договоры на проведение исследований химического загрязнения почво-грунтов, поверхностных и подземных вод, атмосферного воздуха, физических воздействий и радиационной обстановки, а также санитарно-эпидемиологических исследований должны заключаться с лабораториями/организациями, имеющими аттестаты добровольной аккредитации в системе аналитических лабораторий на техническую компетентность в проведении соответствующих методов исследований. </w:t>
      </w:r>
    </w:p>
    <w:p w14:paraId="08545740" w14:textId="77777777" w:rsidR="00087B79" w:rsidRPr="0067181D" w:rsidRDefault="00087B79" w:rsidP="00087B79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- Договоры на изучение растительности и животного мира, медико-биологические исследования, должны заключаться с организациями/лабораториями соответствующих министерств, ведомств, РАН и вузов, имеющими профессионально подготовленный и квалифицированный персонал, оборудование, программное обеспечение, фондовые материалы. </w:t>
      </w:r>
    </w:p>
    <w:p w14:paraId="44D60D11" w14:textId="7F0D393F" w:rsidR="00087B79" w:rsidRDefault="00087B79" w:rsidP="00130753">
      <w:pPr>
        <w:widowControl/>
        <w:autoSpaceDE/>
        <w:autoSpaceDN/>
        <w:adjustRightInd/>
        <w:ind w:firstLine="426"/>
        <w:jc w:val="both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535A07C1" w14:textId="77777777" w:rsidR="00130753" w:rsidRDefault="00130753" w:rsidP="00130753">
      <w:pPr>
        <w:widowControl/>
        <w:autoSpaceDE/>
        <w:autoSpaceDN/>
        <w:adjustRightInd/>
        <w:ind w:firstLine="426"/>
        <w:jc w:val="both"/>
        <w:rPr>
          <w:b/>
          <w:sz w:val="28"/>
          <w:szCs w:val="28"/>
        </w:rPr>
      </w:pPr>
    </w:p>
    <w:p w14:paraId="62C013A0" w14:textId="77777777" w:rsidR="00087B79" w:rsidRPr="00CF1E72" w:rsidRDefault="00087B79" w:rsidP="00087B79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3</w:t>
      </w:r>
      <w:r w:rsidRPr="0083644E">
        <w:rPr>
          <w:b/>
          <w:sz w:val="28"/>
          <w:szCs w:val="28"/>
        </w:rPr>
        <w:t>. Требования к имуществу</w:t>
      </w:r>
    </w:p>
    <w:p w14:paraId="7DBDC1C7" w14:textId="77777777" w:rsidR="00087B79" w:rsidRPr="00EC2EF2" w:rsidRDefault="00087B79" w:rsidP="00087B79">
      <w:pPr>
        <w:ind w:left="360"/>
        <w:jc w:val="center"/>
        <w:rPr>
          <w:b/>
        </w:rPr>
      </w:pPr>
    </w:p>
    <w:p w14:paraId="73BFFBA1" w14:textId="77777777" w:rsidR="00087B79" w:rsidRPr="00AE4DA9" w:rsidRDefault="00087B79" w:rsidP="00087B79">
      <w:pPr>
        <w:jc w:val="both"/>
        <w:rPr>
          <w:sz w:val="24"/>
        </w:rPr>
      </w:pPr>
      <w:r w:rsidRPr="00AE4DA9">
        <w:rPr>
          <w:sz w:val="24"/>
        </w:rPr>
        <w:t>Требованиями к имуществу является наличие у</w:t>
      </w:r>
      <w:r w:rsidRPr="00AE4DA9">
        <w:rPr>
          <w:bCs/>
          <w:sz w:val="24"/>
        </w:rPr>
        <w:t xml:space="preserve"> юридического лица и индивидуального предпринимателя, </w:t>
      </w:r>
      <w:r w:rsidRPr="00AE4DA9">
        <w:rPr>
          <w:sz w:val="24"/>
        </w:rPr>
        <w:t>принадлежащих им на праве собственности или ином законном основании:</w:t>
      </w:r>
    </w:p>
    <w:p w14:paraId="272557EF" w14:textId="77777777" w:rsidR="00087B79" w:rsidRDefault="00087B79" w:rsidP="00087B79">
      <w:pPr>
        <w:jc w:val="both"/>
        <w:rPr>
          <w:sz w:val="24"/>
        </w:rPr>
      </w:pPr>
      <w:r w:rsidRPr="00AE4DA9">
        <w:rPr>
          <w:sz w:val="24"/>
        </w:rPr>
        <w:t xml:space="preserve"> - офисных зданий и помещений ________________________________</w:t>
      </w:r>
      <w:r>
        <w:rPr>
          <w:sz w:val="24"/>
        </w:rPr>
        <w:t>_________________________________________________________________</w:t>
      </w:r>
    </w:p>
    <w:p w14:paraId="5EAB3CD2" w14:textId="77777777" w:rsidR="00087B79" w:rsidRPr="00AE4DA9" w:rsidRDefault="00087B79" w:rsidP="00087B7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_________________________________________________________________________________</w:t>
      </w:r>
      <w:r>
        <w:rPr>
          <w:sz w:val="24"/>
        </w:rPr>
        <w:t>____________________________________________</w:t>
      </w:r>
    </w:p>
    <w:p w14:paraId="6A492BB0" w14:textId="77777777" w:rsidR="00087B79" w:rsidRDefault="00087B79" w:rsidP="00087B79">
      <w:pPr>
        <w:jc w:val="both"/>
        <w:rPr>
          <w:sz w:val="24"/>
        </w:rPr>
      </w:pPr>
      <w:r w:rsidRPr="00AE4DA9">
        <w:rPr>
          <w:sz w:val="24"/>
        </w:rPr>
        <w:t>- электронно-вычислительных средств и</w:t>
      </w:r>
      <w:r>
        <w:rPr>
          <w:sz w:val="24"/>
        </w:rPr>
        <w:t xml:space="preserve"> </w:t>
      </w:r>
      <w:r w:rsidRPr="00AE4DA9">
        <w:rPr>
          <w:sz w:val="24"/>
        </w:rPr>
        <w:t>лицензионного программного обеспечения, необходимых для выполнения соответствующих видов работ</w:t>
      </w:r>
      <w:r>
        <w:rPr>
          <w:sz w:val="24"/>
        </w:rPr>
        <w:t xml:space="preserve"> </w:t>
      </w:r>
      <w:r w:rsidRPr="00AE4DA9">
        <w:rPr>
          <w:sz w:val="24"/>
        </w:rPr>
        <w:t>(</w:t>
      </w:r>
      <w:r w:rsidRPr="00AE4DA9">
        <w:rPr>
          <w:sz w:val="24"/>
          <w:lang w:val="en-US"/>
        </w:rPr>
        <w:t>MapInfo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Arcview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AutoCAD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ArcGis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CREDO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Geonics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NAVISOUD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Navitronis</w:t>
      </w:r>
      <w:proofErr w:type="spellEnd"/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NavisoftSurvey</w:t>
      </w:r>
      <w:proofErr w:type="spellEnd"/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HaypackMAX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др.</w:t>
      </w:r>
      <w:r w:rsidRPr="00AE4DA9">
        <w:rPr>
          <w:sz w:val="24"/>
        </w:rPr>
        <w:t>)_</w:t>
      </w:r>
      <w:proofErr w:type="gramEnd"/>
      <w:r>
        <w:rPr>
          <w:sz w:val="24"/>
        </w:rPr>
        <w:t>________________________</w:t>
      </w:r>
    </w:p>
    <w:p w14:paraId="141DF241" w14:textId="77777777" w:rsidR="00087B79" w:rsidRPr="00AE4DA9" w:rsidRDefault="00087B79" w:rsidP="00087B7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_____________________________________________________________________________________________________________________________</w:t>
      </w:r>
    </w:p>
    <w:p w14:paraId="5BE36FFE" w14:textId="77777777" w:rsidR="00087B79" w:rsidRDefault="00087B79" w:rsidP="00087B79">
      <w:pPr>
        <w:jc w:val="center"/>
      </w:pPr>
    </w:p>
    <w:p w14:paraId="3F4C4EF2" w14:textId="77777777" w:rsidR="00087B79" w:rsidRPr="0083644E" w:rsidRDefault="00087B79" w:rsidP="00087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644E">
        <w:rPr>
          <w:b/>
          <w:sz w:val="28"/>
          <w:szCs w:val="28"/>
        </w:rPr>
        <w:t>.Требования к документам</w:t>
      </w:r>
    </w:p>
    <w:p w14:paraId="6D7D746D" w14:textId="77777777" w:rsidR="00087B79" w:rsidRDefault="00087B79" w:rsidP="00087B79">
      <w:pPr>
        <w:jc w:val="both"/>
      </w:pPr>
    </w:p>
    <w:p w14:paraId="00E863A0" w14:textId="77777777" w:rsidR="00087B79" w:rsidRPr="00AE4DA9" w:rsidRDefault="00087B79" w:rsidP="00087B79">
      <w:pPr>
        <w:rPr>
          <w:sz w:val="24"/>
          <w:szCs w:val="24"/>
        </w:rPr>
      </w:pPr>
      <w:r w:rsidRPr="00AE4DA9">
        <w:rPr>
          <w:sz w:val="24"/>
        </w:rPr>
        <w:t xml:space="preserve">Наличие у </w:t>
      </w:r>
      <w:r w:rsidRPr="00AE4DA9">
        <w:rPr>
          <w:bCs/>
          <w:sz w:val="24"/>
        </w:rPr>
        <w:t>юридического лица/ИП</w:t>
      </w:r>
      <w:r w:rsidRPr="00AE4DA9">
        <w:rPr>
          <w:sz w:val="24"/>
        </w:rPr>
        <w:t xml:space="preserve"> соответствующих лицензий и иных разрешительных документов _</w:t>
      </w:r>
      <w:r w:rsidRPr="00AE4DA9">
        <w:rPr>
          <w:sz w:val="24"/>
          <w:szCs w:val="24"/>
        </w:rPr>
        <w:t>____________________________________________________________________________________________________________________________</w:t>
      </w:r>
    </w:p>
    <w:p w14:paraId="6E42A57F" w14:textId="77777777" w:rsidR="00087B79" w:rsidRPr="005A7520" w:rsidRDefault="00087B79" w:rsidP="00087B79">
      <w:pPr>
        <w:jc w:val="both"/>
      </w:pPr>
      <w:r w:rsidRPr="00AE4DA9">
        <w:rPr>
          <w:sz w:val="24"/>
          <w:szCs w:val="24"/>
        </w:rPr>
        <w:t>______</w:t>
      </w:r>
      <w:r w:rsidRPr="005A7520">
        <w:t>_________________________________________________________________________________________________________________</w:t>
      </w:r>
      <w:r>
        <w:t>______________________________</w:t>
      </w:r>
    </w:p>
    <w:p w14:paraId="0DD3F812" w14:textId="77777777" w:rsidR="00087B79" w:rsidRPr="005A7520" w:rsidRDefault="00087B79" w:rsidP="00087B79">
      <w:pPr>
        <w:jc w:val="both"/>
      </w:pPr>
    </w:p>
    <w:p w14:paraId="17E07E04" w14:textId="77777777" w:rsidR="00087B79" w:rsidRPr="0083644E" w:rsidRDefault="00087B79" w:rsidP="00087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3644E">
        <w:rPr>
          <w:b/>
          <w:sz w:val="28"/>
          <w:szCs w:val="28"/>
        </w:rPr>
        <w:t>. Требование по системе контроля качества</w:t>
      </w:r>
    </w:p>
    <w:p w14:paraId="1A4F3121" w14:textId="77777777" w:rsidR="00087B79" w:rsidRPr="00EC2EF2" w:rsidRDefault="00087B79" w:rsidP="00087B79">
      <w:pPr>
        <w:jc w:val="both"/>
        <w:rPr>
          <w:bCs/>
          <w:szCs w:val="28"/>
        </w:rPr>
      </w:pPr>
    </w:p>
    <w:p w14:paraId="6B1C7203" w14:textId="77777777" w:rsidR="00087B79" w:rsidRPr="00AE4DA9" w:rsidRDefault="00087B79" w:rsidP="00087B79">
      <w:pPr>
        <w:jc w:val="both"/>
        <w:rPr>
          <w:sz w:val="24"/>
        </w:rPr>
      </w:pPr>
      <w:r>
        <w:rPr>
          <w:bCs/>
          <w:sz w:val="24"/>
        </w:rPr>
        <w:t xml:space="preserve">Наличие </w:t>
      </w:r>
      <w:r w:rsidRPr="00AE4DA9">
        <w:rPr>
          <w:bCs/>
          <w:sz w:val="24"/>
        </w:rPr>
        <w:t>у юридического лица/</w:t>
      </w:r>
      <w:proofErr w:type="gramStart"/>
      <w:r w:rsidRPr="00AE4DA9">
        <w:rPr>
          <w:bCs/>
          <w:sz w:val="24"/>
        </w:rPr>
        <w:t xml:space="preserve">ИП  </w:t>
      </w:r>
      <w:r>
        <w:rPr>
          <w:bCs/>
          <w:sz w:val="24"/>
        </w:rPr>
        <w:t>внутреннего</w:t>
      </w:r>
      <w:proofErr w:type="gramEnd"/>
      <w:r>
        <w:rPr>
          <w:bCs/>
          <w:sz w:val="24"/>
        </w:rPr>
        <w:t xml:space="preserve"> </w:t>
      </w:r>
      <w:r w:rsidRPr="00AE4DA9">
        <w:rPr>
          <w:bCs/>
          <w:sz w:val="24"/>
        </w:rPr>
        <w:t xml:space="preserve">положения о </w:t>
      </w:r>
      <w:r w:rsidRPr="00AE4DA9">
        <w:rPr>
          <w:sz w:val="24"/>
        </w:rPr>
        <w:t>системе контроля качества</w:t>
      </w:r>
      <w:r>
        <w:rPr>
          <w:sz w:val="24"/>
        </w:rPr>
        <w:t xml:space="preserve"> или </w:t>
      </w:r>
      <w:r>
        <w:rPr>
          <w:sz w:val="24"/>
          <w:lang w:val="en-US"/>
        </w:rPr>
        <w:t>ISO</w:t>
      </w:r>
      <w:r w:rsidRPr="00AE4DA9">
        <w:rPr>
          <w:sz w:val="24"/>
        </w:rPr>
        <w:t>________________</w:t>
      </w:r>
      <w:r>
        <w:rPr>
          <w:sz w:val="24"/>
        </w:rPr>
        <w:t>__________________</w:t>
      </w:r>
    </w:p>
    <w:p w14:paraId="3D4ED1AE" w14:textId="77777777" w:rsidR="00087B79" w:rsidRPr="00AE4DA9" w:rsidRDefault="00087B79" w:rsidP="00087B79">
      <w:pPr>
        <w:jc w:val="both"/>
        <w:rPr>
          <w:sz w:val="24"/>
        </w:rPr>
      </w:pPr>
      <w:r>
        <w:rPr>
          <w:sz w:val="24"/>
        </w:rPr>
        <w:t>__</w:t>
      </w:r>
      <w:r w:rsidRPr="00AE4DA9">
        <w:rPr>
          <w:sz w:val="24"/>
        </w:rPr>
        <w:t>_____________________________________________________________________________________________________________________</w:t>
      </w:r>
      <w:r>
        <w:rPr>
          <w:sz w:val="24"/>
        </w:rPr>
        <w:t>_</w:t>
      </w:r>
      <w:r w:rsidRPr="00AE4DA9">
        <w:rPr>
          <w:sz w:val="24"/>
        </w:rPr>
        <w:t>_____</w:t>
      </w:r>
    </w:p>
    <w:p w14:paraId="13CECBF7" w14:textId="77777777" w:rsidR="00087B79" w:rsidRPr="00EC2EF2" w:rsidRDefault="00087B79" w:rsidP="00087B79">
      <w:pPr>
        <w:jc w:val="both"/>
      </w:pPr>
    </w:p>
    <w:p w14:paraId="7F738EB4" w14:textId="77777777" w:rsidR="00087B79" w:rsidRPr="00AE4DA9" w:rsidRDefault="00087B79" w:rsidP="00087B79">
      <w:pPr>
        <w:jc w:val="both"/>
        <w:rPr>
          <w:sz w:val="24"/>
        </w:rPr>
      </w:pPr>
      <w:r w:rsidRPr="00AE4DA9">
        <w:rPr>
          <w:sz w:val="24"/>
        </w:rPr>
        <w:t>Наличие Приказа о назначении лиц, отвечающих за качество выполняемых работ___________________________________________________</w:t>
      </w:r>
      <w:r>
        <w:rPr>
          <w:sz w:val="24"/>
        </w:rPr>
        <w:t>____</w:t>
      </w:r>
    </w:p>
    <w:p w14:paraId="0F3696A4" w14:textId="77777777" w:rsidR="00087B79" w:rsidRPr="00AE4DA9" w:rsidRDefault="00087B79" w:rsidP="00087B79">
      <w:pPr>
        <w:jc w:val="both"/>
        <w:rPr>
          <w:sz w:val="24"/>
        </w:rPr>
      </w:pPr>
      <w:r w:rsidRPr="00AE4DA9">
        <w:rPr>
          <w:sz w:val="24"/>
        </w:rPr>
        <w:lastRenderedPageBreak/>
        <w:t>_______________________________________________________________________________________________________________________</w:t>
      </w:r>
      <w:r>
        <w:rPr>
          <w:sz w:val="24"/>
        </w:rPr>
        <w:t>______</w:t>
      </w:r>
    </w:p>
    <w:p w14:paraId="3C3DBFCF" w14:textId="77777777" w:rsidR="00087B79" w:rsidRPr="00AE4DA9" w:rsidRDefault="00087B79" w:rsidP="00087B79">
      <w:pPr>
        <w:jc w:val="both"/>
        <w:rPr>
          <w:sz w:val="24"/>
        </w:rPr>
      </w:pPr>
      <w:r w:rsidRPr="00AE4DA9">
        <w:rPr>
          <w:sz w:val="24"/>
        </w:rPr>
        <w:t>________________</w:t>
      </w:r>
      <w:r>
        <w:rPr>
          <w:sz w:val="24"/>
        </w:rPr>
        <w:t>_</w:t>
      </w:r>
      <w:r w:rsidRPr="00AE4DA9">
        <w:rPr>
          <w:sz w:val="24"/>
        </w:rPr>
        <w:t>____________________________________________________________________________________________________________</w:t>
      </w:r>
    </w:p>
    <w:p w14:paraId="27F444D0" w14:textId="77777777" w:rsidR="00087B79" w:rsidRPr="00EC2EF2" w:rsidRDefault="00087B79" w:rsidP="00087B79">
      <w:pPr>
        <w:jc w:val="both"/>
      </w:pPr>
    </w:p>
    <w:p w14:paraId="6100A685" w14:textId="77777777" w:rsidR="00087B79" w:rsidRPr="00AE4DA9" w:rsidRDefault="00087B79" w:rsidP="00087B79">
      <w:pPr>
        <w:jc w:val="center"/>
        <w:rPr>
          <w:sz w:val="28"/>
          <w:szCs w:val="28"/>
        </w:rPr>
      </w:pPr>
      <w:r w:rsidRPr="00AE4DA9">
        <w:rPr>
          <w:b/>
          <w:sz w:val="28"/>
          <w:szCs w:val="28"/>
        </w:rPr>
        <w:t>6.</w:t>
      </w:r>
      <w:r w:rsidRPr="00AE4DA9">
        <w:rPr>
          <w:b/>
          <w:bCs/>
          <w:sz w:val="28"/>
          <w:szCs w:val="28"/>
        </w:rPr>
        <w:t xml:space="preserve">Требование </w:t>
      </w:r>
      <w:r w:rsidRPr="00AE4DA9">
        <w:rPr>
          <w:b/>
          <w:sz w:val="28"/>
          <w:szCs w:val="28"/>
        </w:rPr>
        <w:t>по страхованию гражданской ответственности</w:t>
      </w:r>
    </w:p>
    <w:p w14:paraId="710116AD" w14:textId="77777777" w:rsidR="00087B79" w:rsidRPr="00EC2EF2" w:rsidRDefault="00087B79" w:rsidP="00087B79">
      <w:pPr>
        <w:jc w:val="both"/>
        <w:rPr>
          <w:color w:val="FF0000"/>
          <w:szCs w:val="28"/>
        </w:rPr>
      </w:pPr>
    </w:p>
    <w:p w14:paraId="51CFED4C" w14:textId="77777777" w:rsidR="00087B79" w:rsidRPr="00AE4DA9" w:rsidRDefault="00087B79" w:rsidP="00087B79">
      <w:pPr>
        <w:rPr>
          <w:sz w:val="24"/>
          <w:szCs w:val="24"/>
        </w:rPr>
      </w:pPr>
      <w:r w:rsidRPr="00AE4DA9">
        <w:rPr>
          <w:color w:val="FF0000"/>
          <w:sz w:val="24"/>
        </w:rPr>
        <w:t>Наличие и сроки действия договора страхования (страхового полиса) гражданской ответственности</w:t>
      </w:r>
      <w:r w:rsidRPr="00AE4DA9">
        <w:rPr>
          <w:sz w:val="24"/>
        </w:rPr>
        <w:t xml:space="preserve"> </w:t>
      </w:r>
      <w:r w:rsidRPr="00AE4DA9">
        <w:rPr>
          <w:sz w:val="24"/>
          <w:szCs w:val="24"/>
        </w:rPr>
        <w:t>__________________________________________________________________________________________________________</w:t>
      </w:r>
      <w:r>
        <w:rPr>
          <w:sz w:val="24"/>
          <w:szCs w:val="24"/>
        </w:rPr>
        <w:t>__________________</w:t>
      </w:r>
    </w:p>
    <w:p w14:paraId="30CF5F97" w14:textId="77777777" w:rsidR="00087B79" w:rsidRPr="00AE4DA9" w:rsidRDefault="00087B79" w:rsidP="00087B79">
      <w:pPr>
        <w:jc w:val="both"/>
        <w:rPr>
          <w:sz w:val="24"/>
          <w:szCs w:val="24"/>
        </w:rPr>
      </w:pPr>
      <w:r w:rsidRPr="00AE4DA9">
        <w:rPr>
          <w:sz w:val="24"/>
          <w:szCs w:val="24"/>
        </w:rPr>
        <w:t>_______________________________________________________________________________________________________________________</w:t>
      </w:r>
      <w:r>
        <w:rPr>
          <w:sz w:val="24"/>
          <w:szCs w:val="24"/>
        </w:rPr>
        <w:t>_____</w:t>
      </w:r>
    </w:p>
    <w:p w14:paraId="1E92FBAC" w14:textId="77777777" w:rsidR="00087B79" w:rsidRPr="00AE4DA9" w:rsidRDefault="00087B79" w:rsidP="00087B79">
      <w:pPr>
        <w:jc w:val="both"/>
        <w:rPr>
          <w:sz w:val="24"/>
          <w:szCs w:val="24"/>
        </w:rPr>
      </w:pPr>
      <w:r w:rsidRPr="00AE4DA9">
        <w:rPr>
          <w:sz w:val="24"/>
          <w:szCs w:val="24"/>
        </w:rPr>
        <w:t>_______________________________________________________________________________________________________________________</w:t>
      </w:r>
      <w:r>
        <w:rPr>
          <w:sz w:val="24"/>
          <w:szCs w:val="24"/>
        </w:rPr>
        <w:t>_____</w:t>
      </w:r>
    </w:p>
    <w:p w14:paraId="07CDCAD5" w14:textId="77777777" w:rsidR="00087B79" w:rsidRDefault="00087B79" w:rsidP="00087B79">
      <w:pPr>
        <w:shd w:val="clear" w:color="auto" w:fill="FFFFFF"/>
        <w:tabs>
          <w:tab w:val="left" w:pos="283"/>
        </w:tabs>
        <w:jc w:val="both"/>
      </w:pPr>
    </w:p>
    <w:p w14:paraId="7CEAFC95" w14:textId="77777777" w:rsidR="00087B79" w:rsidRDefault="00087B79" w:rsidP="00087B7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>__________________________________________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_______________________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_______________________________________________</w:t>
      </w:r>
    </w:p>
    <w:p w14:paraId="5DE8CA9A" w14:textId="77777777" w:rsidR="00087B79" w:rsidRDefault="00087B79" w:rsidP="00087B7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 w:rsidRPr="00F30FE1">
        <w:rPr>
          <w:spacing w:val="-24"/>
          <w:sz w:val="22"/>
          <w:szCs w:val="22"/>
        </w:rPr>
        <w:t>(</w:t>
      </w:r>
      <w:r w:rsidRPr="00F30FE1">
        <w:rPr>
          <w:sz w:val="22"/>
          <w:szCs w:val="22"/>
        </w:rPr>
        <w:t>должность руководителя/ИП</w:t>
      </w:r>
      <w:r w:rsidRPr="00F30FE1">
        <w:rPr>
          <w:spacing w:val="-24"/>
          <w:sz w:val="22"/>
          <w:szCs w:val="22"/>
        </w:rPr>
        <w:t>)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 w:rsidRPr="00F30FE1">
        <w:rPr>
          <w:spacing w:val="-24"/>
          <w:sz w:val="22"/>
          <w:szCs w:val="22"/>
        </w:rPr>
        <w:t>(</w:t>
      </w:r>
      <w:r w:rsidRPr="00F30FE1">
        <w:rPr>
          <w:sz w:val="22"/>
          <w:szCs w:val="22"/>
        </w:rPr>
        <w:t>подпись</w:t>
      </w:r>
      <w:r w:rsidRPr="00F30FE1">
        <w:rPr>
          <w:spacing w:val="-24"/>
          <w:sz w:val="22"/>
          <w:szCs w:val="22"/>
        </w:rPr>
        <w:t>)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(</w:t>
      </w:r>
      <w:r w:rsidRPr="00F30FE1">
        <w:rPr>
          <w:spacing w:val="-24"/>
          <w:sz w:val="22"/>
          <w:szCs w:val="22"/>
        </w:rPr>
        <w:t>ФИО)</w:t>
      </w:r>
    </w:p>
    <w:p w14:paraId="46B15421" w14:textId="77777777" w:rsidR="00087B79" w:rsidRDefault="00087B79" w:rsidP="00087B7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 xml:space="preserve">                                                                                                                                 МП</w:t>
      </w:r>
    </w:p>
    <w:p w14:paraId="1BF55C31" w14:textId="77777777" w:rsidR="00087B79" w:rsidRDefault="00087B79" w:rsidP="00087B79">
      <w:pPr>
        <w:shd w:val="clear" w:color="auto" w:fill="FFFFFF"/>
        <w:tabs>
          <w:tab w:val="left" w:pos="283"/>
        </w:tabs>
        <w:spacing w:before="115" w:after="682"/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>«____</w:t>
      </w:r>
      <w:proofErr w:type="gramStart"/>
      <w:r>
        <w:rPr>
          <w:spacing w:val="-24"/>
          <w:sz w:val="24"/>
          <w:szCs w:val="24"/>
        </w:rPr>
        <w:t>_»_</w:t>
      </w:r>
      <w:proofErr w:type="gramEnd"/>
      <w:r>
        <w:rPr>
          <w:spacing w:val="-24"/>
          <w:sz w:val="24"/>
          <w:szCs w:val="24"/>
        </w:rPr>
        <w:t>______________________20___</w:t>
      </w:r>
    </w:p>
    <w:p w14:paraId="721A61BB" w14:textId="462851DE" w:rsidR="00D76A25" w:rsidRDefault="00D76A25" w:rsidP="00130753">
      <w:pPr>
        <w:shd w:val="clear" w:color="auto" w:fill="FFFFFF"/>
        <w:tabs>
          <w:tab w:val="left" w:pos="283"/>
        </w:tabs>
        <w:spacing w:before="110"/>
        <w:ind w:left="58"/>
        <w:rPr>
          <w:spacing w:val="-24"/>
          <w:sz w:val="24"/>
          <w:szCs w:val="24"/>
        </w:rPr>
      </w:pPr>
    </w:p>
    <w:sectPr w:rsidR="00D76A25" w:rsidSect="008C6B2E">
      <w:footerReference w:type="even" r:id="rId8"/>
      <w:pgSz w:w="16834" w:h="11909" w:orient="landscape"/>
      <w:pgMar w:top="426" w:right="532" w:bottom="426" w:left="1200" w:header="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A264" w14:textId="77777777" w:rsidR="004C26B6" w:rsidRDefault="004C26B6">
      <w:r>
        <w:separator/>
      </w:r>
    </w:p>
  </w:endnote>
  <w:endnote w:type="continuationSeparator" w:id="0">
    <w:p w14:paraId="1B5606C0" w14:textId="77777777" w:rsidR="004C26B6" w:rsidRDefault="004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6715" w14:textId="77777777" w:rsidR="00060CC7" w:rsidRDefault="00F41117" w:rsidP="005422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0C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256261" w14:textId="77777777" w:rsidR="00060CC7" w:rsidRDefault="00060CC7" w:rsidP="00F645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D999" w14:textId="77777777" w:rsidR="004C26B6" w:rsidRDefault="004C26B6">
      <w:r>
        <w:separator/>
      </w:r>
    </w:p>
  </w:footnote>
  <w:footnote w:type="continuationSeparator" w:id="0">
    <w:p w14:paraId="09A51BC8" w14:textId="77777777" w:rsidR="004C26B6" w:rsidRDefault="004C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478D"/>
    <w:multiLevelType w:val="hybridMultilevel"/>
    <w:tmpl w:val="D6E469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AE7ADD"/>
    <w:multiLevelType w:val="singleLevel"/>
    <w:tmpl w:val="6B10A3F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F074D92"/>
    <w:multiLevelType w:val="hybridMultilevel"/>
    <w:tmpl w:val="4A1A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6908"/>
    <w:multiLevelType w:val="hybridMultilevel"/>
    <w:tmpl w:val="A52ACA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082389">
    <w:abstractNumId w:val="1"/>
  </w:num>
  <w:num w:numId="2" w16cid:durableId="759105504">
    <w:abstractNumId w:val="3"/>
  </w:num>
  <w:num w:numId="3" w16cid:durableId="1312251435">
    <w:abstractNumId w:val="0"/>
  </w:num>
  <w:num w:numId="4" w16cid:durableId="107000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5"/>
    <w:rsid w:val="000160D7"/>
    <w:rsid w:val="0003754B"/>
    <w:rsid w:val="000407A7"/>
    <w:rsid w:val="00051DAD"/>
    <w:rsid w:val="00052492"/>
    <w:rsid w:val="00055E15"/>
    <w:rsid w:val="00060CC7"/>
    <w:rsid w:val="000629EB"/>
    <w:rsid w:val="00064560"/>
    <w:rsid w:val="00074B5E"/>
    <w:rsid w:val="0008494D"/>
    <w:rsid w:val="00086520"/>
    <w:rsid w:val="00087B79"/>
    <w:rsid w:val="000A2F8F"/>
    <w:rsid w:val="000B0676"/>
    <w:rsid w:val="000C1495"/>
    <w:rsid w:val="000C4593"/>
    <w:rsid w:val="000D0398"/>
    <w:rsid w:val="000D15F0"/>
    <w:rsid w:val="000D269A"/>
    <w:rsid w:val="000D533A"/>
    <w:rsid w:val="000D7D21"/>
    <w:rsid w:val="000E1C2A"/>
    <w:rsid w:val="000E649A"/>
    <w:rsid w:val="000F33E6"/>
    <w:rsid w:val="0010033E"/>
    <w:rsid w:val="00116047"/>
    <w:rsid w:val="00124D37"/>
    <w:rsid w:val="00130753"/>
    <w:rsid w:val="001334FD"/>
    <w:rsid w:val="00190209"/>
    <w:rsid w:val="00196DC6"/>
    <w:rsid w:val="001D26C6"/>
    <w:rsid w:val="00202375"/>
    <w:rsid w:val="00220372"/>
    <w:rsid w:val="00227EC2"/>
    <w:rsid w:val="00234BD2"/>
    <w:rsid w:val="00252F32"/>
    <w:rsid w:val="002676AE"/>
    <w:rsid w:val="00286383"/>
    <w:rsid w:val="002907D1"/>
    <w:rsid w:val="002928FE"/>
    <w:rsid w:val="002A6F8B"/>
    <w:rsid w:val="002B2021"/>
    <w:rsid w:val="002D11FB"/>
    <w:rsid w:val="002D4298"/>
    <w:rsid w:val="002D49EE"/>
    <w:rsid w:val="003021BD"/>
    <w:rsid w:val="00304E2E"/>
    <w:rsid w:val="00307432"/>
    <w:rsid w:val="00312B1F"/>
    <w:rsid w:val="00320027"/>
    <w:rsid w:val="00331086"/>
    <w:rsid w:val="0033235F"/>
    <w:rsid w:val="00335E96"/>
    <w:rsid w:val="003605D4"/>
    <w:rsid w:val="0037663B"/>
    <w:rsid w:val="00377061"/>
    <w:rsid w:val="00383033"/>
    <w:rsid w:val="00391919"/>
    <w:rsid w:val="003A09F3"/>
    <w:rsid w:val="003A1592"/>
    <w:rsid w:val="003E4482"/>
    <w:rsid w:val="003E6D38"/>
    <w:rsid w:val="003F2A6F"/>
    <w:rsid w:val="00416782"/>
    <w:rsid w:val="00431D15"/>
    <w:rsid w:val="00433AAB"/>
    <w:rsid w:val="004612D0"/>
    <w:rsid w:val="00465341"/>
    <w:rsid w:val="004739F8"/>
    <w:rsid w:val="00473E9C"/>
    <w:rsid w:val="00474803"/>
    <w:rsid w:val="00485153"/>
    <w:rsid w:val="00491A3F"/>
    <w:rsid w:val="004C15C3"/>
    <w:rsid w:val="004C26B6"/>
    <w:rsid w:val="004C4340"/>
    <w:rsid w:val="004C7F67"/>
    <w:rsid w:val="004D56A8"/>
    <w:rsid w:val="004D7BB4"/>
    <w:rsid w:val="004F23A6"/>
    <w:rsid w:val="004F47AD"/>
    <w:rsid w:val="005015E6"/>
    <w:rsid w:val="005030E5"/>
    <w:rsid w:val="0053561B"/>
    <w:rsid w:val="005422C9"/>
    <w:rsid w:val="00581145"/>
    <w:rsid w:val="00585AAD"/>
    <w:rsid w:val="005A6E11"/>
    <w:rsid w:val="005A712B"/>
    <w:rsid w:val="005B3BDF"/>
    <w:rsid w:val="005B6DEE"/>
    <w:rsid w:val="005C011B"/>
    <w:rsid w:val="005C3E3B"/>
    <w:rsid w:val="005C6445"/>
    <w:rsid w:val="005D3BD2"/>
    <w:rsid w:val="005E3ACC"/>
    <w:rsid w:val="005F200D"/>
    <w:rsid w:val="005F25E2"/>
    <w:rsid w:val="005F7E9F"/>
    <w:rsid w:val="006111C7"/>
    <w:rsid w:val="00613A41"/>
    <w:rsid w:val="00622D27"/>
    <w:rsid w:val="00634284"/>
    <w:rsid w:val="006357CA"/>
    <w:rsid w:val="00635CD0"/>
    <w:rsid w:val="0064437A"/>
    <w:rsid w:val="00660CF7"/>
    <w:rsid w:val="006815C1"/>
    <w:rsid w:val="00690174"/>
    <w:rsid w:val="006A7F1D"/>
    <w:rsid w:val="007101A5"/>
    <w:rsid w:val="007143AA"/>
    <w:rsid w:val="00724621"/>
    <w:rsid w:val="00727205"/>
    <w:rsid w:val="00732CB2"/>
    <w:rsid w:val="00734C48"/>
    <w:rsid w:val="007378B4"/>
    <w:rsid w:val="007409D4"/>
    <w:rsid w:val="00740E9A"/>
    <w:rsid w:val="0076689F"/>
    <w:rsid w:val="00766AA8"/>
    <w:rsid w:val="007917FB"/>
    <w:rsid w:val="0079637B"/>
    <w:rsid w:val="007A2C24"/>
    <w:rsid w:val="007A55BE"/>
    <w:rsid w:val="007C73F9"/>
    <w:rsid w:val="007E4939"/>
    <w:rsid w:val="007E6E13"/>
    <w:rsid w:val="007E70CD"/>
    <w:rsid w:val="0083644E"/>
    <w:rsid w:val="0084259E"/>
    <w:rsid w:val="00844573"/>
    <w:rsid w:val="008446B8"/>
    <w:rsid w:val="0085134B"/>
    <w:rsid w:val="008524C4"/>
    <w:rsid w:val="00852C5D"/>
    <w:rsid w:val="00853EE0"/>
    <w:rsid w:val="008573EB"/>
    <w:rsid w:val="0086500C"/>
    <w:rsid w:val="00883AC4"/>
    <w:rsid w:val="008B2470"/>
    <w:rsid w:val="008B7A40"/>
    <w:rsid w:val="008C1282"/>
    <w:rsid w:val="008C4FEF"/>
    <w:rsid w:val="008C6B2E"/>
    <w:rsid w:val="008D07FC"/>
    <w:rsid w:val="008D08C3"/>
    <w:rsid w:val="008D24FA"/>
    <w:rsid w:val="008E6F63"/>
    <w:rsid w:val="008F36E6"/>
    <w:rsid w:val="008F41BD"/>
    <w:rsid w:val="00905420"/>
    <w:rsid w:val="00925987"/>
    <w:rsid w:val="009636DD"/>
    <w:rsid w:val="00975E0F"/>
    <w:rsid w:val="00980310"/>
    <w:rsid w:val="00985CBD"/>
    <w:rsid w:val="00985E50"/>
    <w:rsid w:val="0099045D"/>
    <w:rsid w:val="009958DD"/>
    <w:rsid w:val="009D3237"/>
    <w:rsid w:val="009D4738"/>
    <w:rsid w:val="009E2132"/>
    <w:rsid w:val="009E3DD1"/>
    <w:rsid w:val="009F2505"/>
    <w:rsid w:val="00A00F62"/>
    <w:rsid w:val="00A0323D"/>
    <w:rsid w:val="00A359BF"/>
    <w:rsid w:val="00A42BD1"/>
    <w:rsid w:val="00A46B50"/>
    <w:rsid w:val="00A5738B"/>
    <w:rsid w:val="00A96B80"/>
    <w:rsid w:val="00A971A5"/>
    <w:rsid w:val="00AC1C03"/>
    <w:rsid w:val="00AD699F"/>
    <w:rsid w:val="00AF4C0B"/>
    <w:rsid w:val="00AF5BAE"/>
    <w:rsid w:val="00B03C39"/>
    <w:rsid w:val="00B0450A"/>
    <w:rsid w:val="00B23146"/>
    <w:rsid w:val="00B2505B"/>
    <w:rsid w:val="00B26E30"/>
    <w:rsid w:val="00B37B0C"/>
    <w:rsid w:val="00B443A7"/>
    <w:rsid w:val="00B4488F"/>
    <w:rsid w:val="00B515D1"/>
    <w:rsid w:val="00B9200D"/>
    <w:rsid w:val="00BB1363"/>
    <w:rsid w:val="00BB5233"/>
    <w:rsid w:val="00BC25A8"/>
    <w:rsid w:val="00BC29D6"/>
    <w:rsid w:val="00BE049C"/>
    <w:rsid w:val="00BE13FF"/>
    <w:rsid w:val="00BE6287"/>
    <w:rsid w:val="00BF5BB8"/>
    <w:rsid w:val="00C12791"/>
    <w:rsid w:val="00C54E69"/>
    <w:rsid w:val="00C65247"/>
    <w:rsid w:val="00C818D6"/>
    <w:rsid w:val="00C81B40"/>
    <w:rsid w:val="00C86308"/>
    <w:rsid w:val="00C874FD"/>
    <w:rsid w:val="00C95E39"/>
    <w:rsid w:val="00CC384D"/>
    <w:rsid w:val="00CC77E8"/>
    <w:rsid w:val="00CD00F4"/>
    <w:rsid w:val="00CE1F79"/>
    <w:rsid w:val="00CE748D"/>
    <w:rsid w:val="00D13C6B"/>
    <w:rsid w:val="00D15EC3"/>
    <w:rsid w:val="00D24E56"/>
    <w:rsid w:val="00D4157D"/>
    <w:rsid w:val="00D76A25"/>
    <w:rsid w:val="00D7734D"/>
    <w:rsid w:val="00DA5E50"/>
    <w:rsid w:val="00DA6EFF"/>
    <w:rsid w:val="00DB21A2"/>
    <w:rsid w:val="00DB37C9"/>
    <w:rsid w:val="00DB7BCB"/>
    <w:rsid w:val="00DC2246"/>
    <w:rsid w:val="00DD4372"/>
    <w:rsid w:val="00DE6754"/>
    <w:rsid w:val="00DE797F"/>
    <w:rsid w:val="00DF2575"/>
    <w:rsid w:val="00E253CB"/>
    <w:rsid w:val="00E25CE7"/>
    <w:rsid w:val="00E32568"/>
    <w:rsid w:val="00E34DEC"/>
    <w:rsid w:val="00E42C55"/>
    <w:rsid w:val="00E53DD6"/>
    <w:rsid w:val="00E60C23"/>
    <w:rsid w:val="00E64DB6"/>
    <w:rsid w:val="00E66447"/>
    <w:rsid w:val="00E916D4"/>
    <w:rsid w:val="00E9458D"/>
    <w:rsid w:val="00E96349"/>
    <w:rsid w:val="00E97E7F"/>
    <w:rsid w:val="00EA57E0"/>
    <w:rsid w:val="00EB1029"/>
    <w:rsid w:val="00EB289F"/>
    <w:rsid w:val="00EB68C5"/>
    <w:rsid w:val="00EC653F"/>
    <w:rsid w:val="00ED64E7"/>
    <w:rsid w:val="00ED6C2A"/>
    <w:rsid w:val="00EE5748"/>
    <w:rsid w:val="00EF6FCD"/>
    <w:rsid w:val="00F02F7F"/>
    <w:rsid w:val="00F16F07"/>
    <w:rsid w:val="00F30FE1"/>
    <w:rsid w:val="00F3628B"/>
    <w:rsid w:val="00F41117"/>
    <w:rsid w:val="00F645CF"/>
    <w:rsid w:val="00F74F0C"/>
    <w:rsid w:val="00F8037F"/>
    <w:rsid w:val="00F87AAE"/>
    <w:rsid w:val="00F957DC"/>
    <w:rsid w:val="00F96395"/>
    <w:rsid w:val="00FB5C04"/>
    <w:rsid w:val="00FD003A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BA6D1"/>
  <w15:docId w15:val="{61CD6B3B-76B6-4941-BCD0-B54C4825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EF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3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190209"/>
    <w:pPr>
      <w:keepNext/>
      <w:widowControl/>
      <w:autoSpaceDE/>
      <w:autoSpaceDN/>
      <w:adjustRightInd/>
      <w:outlineLvl w:val="0"/>
    </w:pPr>
    <w:rPr>
      <w:b/>
      <w:sz w:val="24"/>
    </w:rPr>
  </w:style>
  <w:style w:type="paragraph" w:styleId="a4">
    <w:name w:val="footer"/>
    <w:basedOn w:val="a"/>
    <w:rsid w:val="00F645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45CF"/>
  </w:style>
  <w:style w:type="paragraph" w:styleId="a6">
    <w:name w:val="Normal (Web)"/>
    <w:basedOn w:val="a"/>
    <w:rsid w:val="009F250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060C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60CC7"/>
  </w:style>
  <w:style w:type="paragraph" w:styleId="a9">
    <w:name w:val="List Paragraph"/>
    <w:basedOn w:val="a"/>
    <w:uiPriority w:val="34"/>
    <w:qFormat/>
    <w:rsid w:val="00852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D990-D2D0-4D92-AFB1-FFB85C42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</vt:lpstr>
    </vt:vector>
  </TitlesOfParts>
  <Company>Microsoft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subject/>
  <dc:creator>Admin</dc:creator>
  <cp:keywords/>
  <dc:description/>
  <cp:lastModifiedBy>kosterina.irina.63@mail.ru</cp:lastModifiedBy>
  <cp:revision>4</cp:revision>
  <cp:lastPrinted>2025-10-15T08:00:00Z</cp:lastPrinted>
  <dcterms:created xsi:type="dcterms:W3CDTF">2025-10-15T07:48:00Z</dcterms:created>
  <dcterms:modified xsi:type="dcterms:W3CDTF">2025-10-15T08:06:00Z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-1356716290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furtas@uraltisiz.ru</vt:lpwstr>
  </property>
  <property fmtid="{D5CDD505-2E9C-101B-9397-08002B2CF9AE}" pid="6" name="_AuthorEmailDisplayName">
    <vt:lpwstr>Фуртас Е.В.</vt:lpwstr>
  </property>
  <property fmtid="{D5CDD505-2E9C-101B-9397-08002B2CF9AE}" pid="7" name="_PreviousAdHocReviewCycleID">
    <vt:i4>-1226290098</vt:i4>
  </property>
  <property fmtid="{D5CDD505-2E9C-101B-9397-08002B2CF9AE}" pid="8" name="_ReviewingToolsShownOnce">
    <vt:lpwstr/>
  </property>
</Properties>
</file>